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800E" w14:textId="6A878C79" w:rsidR="004A000D" w:rsidRPr="003B5A38" w:rsidRDefault="004A000D" w:rsidP="004A000D">
      <w:pPr>
        <w:jc w:val="right"/>
        <w:rPr>
          <w:rFonts w:ascii="UniZgLight" w:hAnsi="UniZgLight"/>
          <w:b/>
          <w:bCs/>
          <w:noProof w:val="0"/>
          <w:sz w:val="24"/>
          <w:szCs w:val="24"/>
        </w:rPr>
      </w:pPr>
      <w:bookmarkStart w:id="0" w:name="_Toc491246697"/>
      <w:bookmarkStart w:id="1" w:name="_Ref494434615"/>
      <w:bookmarkStart w:id="2" w:name="_Toc526860676"/>
      <w:bookmarkStart w:id="3" w:name="_Toc529440260"/>
      <w:bookmarkStart w:id="4" w:name="_Toc529958295"/>
      <w:bookmarkStart w:id="5" w:name="_Toc45872459"/>
      <w:bookmarkStart w:id="6" w:name="_Toc70505238"/>
      <w:bookmarkStart w:id="7" w:name="_Hlk45805021"/>
      <w:r w:rsidRPr="003B5A38">
        <w:rPr>
          <w:rFonts w:ascii="UniZgLight" w:hAnsi="UniZgLight"/>
          <w:b/>
          <w:bCs/>
          <w:noProof w:val="0"/>
          <w:sz w:val="24"/>
          <w:szCs w:val="24"/>
        </w:rPr>
        <w:t xml:space="preserve">PRILOG V – Popis </w:t>
      </w:r>
      <w:bookmarkEnd w:id="0"/>
      <w:bookmarkEnd w:id="1"/>
      <w:bookmarkEnd w:id="2"/>
      <w:bookmarkEnd w:id="3"/>
      <w:bookmarkEnd w:id="4"/>
      <w:bookmarkEnd w:id="5"/>
      <w:bookmarkEnd w:id="6"/>
      <w:r w:rsidR="00104B97">
        <w:rPr>
          <w:rFonts w:ascii="UniZgLight" w:hAnsi="UniZgLight"/>
          <w:b/>
          <w:bCs/>
          <w:noProof w:val="0"/>
          <w:sz w:val="24"/>
          <w:szCs w:val="24"/>
        </w:rPr>
        <w:t>glavnih usluga</w:t>
      </w:r>
    </w:p>
    <w:p w14:paraId="2F509ACA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p w14:paraId="424EFB0B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 xml:space="preserve">PRIRODOSLOVNO-MATEMATIČKI FAKULTET, </w:t>
      </w:r>
      <w:proofErr w:type="spellStart"/>
      <w:r w:rsidRPr="003B5A38">
        <w:rPr>
          <w:rFonts w:ascii="UniZgLight" w:hAnsi="UniZgLight"/>
          <w:noProof w:val="0"/>
        </w:rPr>
        <w:t>Horvatovac</w:t>
      </w:r>
      <w:proofErr w:type="spellEnd"/>
      <w:r w:rsidRPr="003B5A38">
        <w:rPr>
          <w:rFonts w:ascii="UniZgLight" w:hAnsi="UniZgLight"/>
          <w:noProof w:val="0"/>
        </w:rPr>
        <w:t xml:space="preserve">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6B01AFA8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4353E5A4" w14:textId="53AC7A5C" w:rsidR="004A3809" w:rsidRPr="004A3809" w:rsidRDefault="004A000D" w:rsidP="004A3809">
      <w:pPr>
        <w:tabs>
          <w:tab w:val="num" w:pos="0"/>
        </w:tabs>
        <w:ind w:left="11" w:hanging="11"/>
        <w:jc w:val="both"/>
        <w:rPr>
          <w:rFonts w:ascii="UniZgLight" w:hAnsi="UniZgLight"/>
        </w:rPr>
      </w:pPr>
      <w:r w:rsidRPr="004A3809">
        <w:rPr>
          <w:rFonts w:ascii="UniZgLight" w:hAnsi="UniZgLight"/>
          <w:b/>
          <w:noProof w:val="0"/>
        </w:rPr>
        <w:t xml:space="preserve">PREDMET NABAVE: </w:t>
      </w:r>
      <w:r w:rsidR="00A804EB" w:rsidRPr="00A804EB">
        <w:rPr>
          <w:rFonts w:ascii="UniZgLight" w:hAnsi="UniZgLight"/>
          <w:bCs/>
          <w:noProof w:val="0"/>
        </w:rPr>
        <w:t>Nabave u</w:t>
      </w:r>
      <w:r w:rsidR="004A3809" w:rsidRPr="00A804EB">
        <w:rPr>
          <w:rFonts w:ascii="UniZgLight" w:hAnsi="UniZgLight"/>
          <w:bCs/>
        </w:rPr>
        <w:t>sluga upravljanja</w:t>
      </w:r>
      <w:r w:rsidR="004A3809" w:rsidRPr="004A3809">
        <w:rPr>
          <w:rFonts w:ascii="UniZgLight" w:hAnsi="UniZgLight"/>
        </w:rPr>
        <w:t xml:space="preserve"> projektom i administracije za operacije obnove od potresa</w:t>
      </w:r>
      <w:r w:rsidR="004A3809" w:rsidRPr="004A3809">
        <w:rPr>
          <w:rFonts w:ascii="UniZgLight" w:hAnsi="UniZgLight"/>
        </w:rPr>
        <w:t xml:space="preserve"> (</w:t>
      </w:r>
      <w:r w:rsidR="004A3809" w:rsidRPr="004A3809">
        <w:rPr>
          <w:rFonts w:ascii="UniZgLight" w:hAnsi="UniZgLight"/>
        </w:rPr>
        <w:t xml:space="preserve">odvojena nabava), prema grupama </w:t>
      </w:r>
    </w:p>
    <w:p w14:paraId="74EB5DC4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047927E3" w14:textId="2FE4A1FE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3B5A38">
        <w:rPr>
          <w:rFonts w:ascii="UniZgLight" w:hAnsi="UniZgLight"/>
          <w:b/>
          <w:noProof w:val="0"/>
        </w:rPr>
        <w:t>P</w:t>
      </w:r>
      <w:r w:rsidR="003E10C1">
        <w:rPr>
          <w:rFonts w:ascii="UniZgLight" w:hAnsi="UniZgLight"/>
          <w:b/>
          <w:noProof w:val="0"/>
        </w:rPr>
        <w:t>o</w:t>
      </w:r>
      <w:r w:rsidRPr="003B5A38">
        <w:rPr>
          <w:rFonts w:ascii="UniZgLight" w:hAnsi="UniZgLight"/>
          <w:b/>
          <w:noProof w:val="0"/>
        </w:rPr>
        <w:t>nuditelj/zajednica ponuditelja:</w:t>
      </w:r>
      <w:r w:rsidRPr="003B5A38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36FBD05C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7575294B" w14:textId="77777777" w:rsidR="004A000D" w:rsidRPr="003B5A38" w:rsidRDefault="004A000D" w:rsidP="004A000D">
      <w:pPr>
        <w:spacing w:before="60" w:after="60"/>
        <w:rPr>
          <w:rFonts w:ascii="UniZgLight" w:hAnsi="UniZgLight"/>
          <w:bCs/>
          <w:noProof w:val="0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</w:t>
      </w:r>
      <w:r>
        <w:rPr>
          <w:rFonts w:ascii="UniZgLight" w:hAnsi="UniZgLight"/>
          <w:b/>
          <w:bCs/>
          <w:noProof w:val="0"/>
        </w:rPr>
        <w:t>___________</w:t>
      </w:r>
      <w:r w:rsidRPr="003B5A38">
        <w:rPr>
          <w:rFonts w:ascii="UniZgLight" w:hAnsi="UniZgLight"/>
          <w:b/>
          <w:bCs/>
          <w:noProof w:val="0"/>
        </w:rPr>
        <w:t>____________________________________________</w:t>
      </w:r>
    </w:p>
    <w:p w14:paraId="2ABE1437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8"/>
        <w:gridCol w:w="3236"/>
        <w:gridCol w:w="1037"/>
        <w:gridCol w:w="1789"/>
        <w:gridCol w:w="1624"/>
        <w:gridCol w:w="1774"/>
      </w:tblGrid>
      <w:tr w:rsidR="004A000D" w:rsidRPr="003B5A38" w14:paraId="7B39A335" w14:textId="77777777" w:rsidTr="007F79C9">
        <w:trPr>
          <w:trHeight w:val="90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bookmarkEnd w:id="7"/>
          <w:p w14:paraId="591A4018" w14:textId="583B328B" w:rsidR="004A000D" w:rsidRPr="00104B97" w:rsidRDefault="004A000D" w:rsidP="00AB7DF6">
            <w:pPr>
              <w:jc w:val="center"/>
              <w:rPr>
                <w:b/>
                <w:noProof w:val="0"/>
              </w:rPr>
            </w:pPr>
            <w:r w:rsidRPr="00104B97">
              <w:rPr>
                <w:b/>
                <w:noProof w:val="0"/>
              </w:rPr>
              <w:t xml:space="preserve">POPIS </w:t>
            </w:r>
            <w:r w:rsidR="00104B97">
              <w:rPr>
                <w:b/>
                <w:noProof w:val="0"/>
              </w:rPr>
              <w:t>GLAVNIH USLUGA</w:t>
            </w:r>
          </w:p>
          <w:p w14:paraId="10272FA6" w14:textId="6FE0E2D5" w:rsidR="003E10C1" w:rsidRPr="00104B97" w:rsidRDefault="004A000D" w:rsidP="00AB7DF6">
            <w:pPr>
              <w:jc w:val="center"/>
              <w:rPr>
                <w:i/>
                <w:noProof w:val="0"/>
              </w:rPr>
            </w:pPr>
            <w:r w:rsidRPr="00104B97">
              <w:rPr>
                <w:i/>
                <w:noProof w:val="0"/>
              </w:rPr>
              <w:t xml:space="preserve">pruženih u godini u kojoj je započeo postupak javne nabave i tijekom </w:t>
            </w:r>
            <w:r w:rsidR="00104B97" w:rsidRPr="00104B97">
              <w:rPr>
                <w:i/>
                <w:noProof w:val="0"/>
              </w:rPr>
              <w:t>3</w:t>
            </w:r>
            <w:r w:rsidRPr="00104B97">
              <w:rPr>
                <w:i/>
                <w:noProof w:val="0"/>
              </w:rPr>
              <w:t xml:space="preserve"> (</w:t>
            </w:r>
            <w:r w:rsidR="00104B97" w:rsidRPr="00104B97">
              <w:rPr>
                <w:i/>
                <w:noProof w:val="0"/>
              </w:rPr>
              <w:t>tri</w:t>
            </w:r>
            <w:r w:rsidRPr="00104B97">
              <w:rPr>
                <w:i/>
                <w:noProof w:val="0"/>
              </w:rPr>
              <w:t xml:space="preserve">) godina koje prethode toj godini, </w:t>
            </w:r>
          </w:p>
          <w:p w14:paraId="5F19C8CF" w14:textId="732CA7B4" w:rsidR="004A000D" w:rsidRPr="003B5A38" w:rsidRDefault="004A000D" w:rsidP="00AB7DF6">
            <w:pPr>
              <w:jc w:val="center"/>
              <w:rPr>
                <w:i/>
                <w:noProof w:val="0"/>
              </w:rPr>
            </w:pPr>
            <w:r w:rsidRPr="00104B97">
              <w:rPr>
                <w:i/>
                <w:noProof w:val="0"/>
              </w:rPr>
              <w:t>sukladno točki 4.</w:t>
            </w:r>
            <w:r w:rsidR="004A3809">
              <w:rPr>
                <w:i/>
                <w:noProof w:val="0"/>
              </w:rPr>
              <w:t>2</w:t>
            </w:r>
            <w:r w:rsidRPr="00104B97">
              <w:rPr>
                <w:i/>
                <w:noProof w:val="0"/>
              </w:rPr>
              <w:t xml:space="preserve">.1. </w:t>
            </w:r>
            <w:r w:rsidR="007F79C9" w:rsidRPr="00104B97">
              <w:rPr>
                <w:i/>
                <w:noProof w:val="0"/>
              </w:rPr>
              <w:t>Poziva na dostavu ponuda</w:t>
            </w:r>
          </w:p>
        </w:tc>
      </w:tr>
      <w:tr w:rsidR="004A000D" w:rsidRPr="003B5A38" w14:paraId="57A9FB21" w14:textId="77777777" w:rsidTr="004A3809">
        <w:trPr>
          <w:trHeight w:val="90"/>
        </w:trPr>
        <w:tc>
          <w:tcPr>
            <w:tcW w:w="858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D372BAD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Redni broj</w:t>
            </w:r>
          </w:p>
        </w:tc>
        <w:tc>
          <w:tcPr>
            <w:tcW w:w="42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8937CC3" w14:textId="6905D8CD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Naziv ugovora</w:t>
            </w:r>
            <w:r w:rsidR="0097588A">
              <w:rPr>
                <w:noProof w:val="0"/>
              </w:rPr>
              <w:t>/usluge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3ADA" w14:textId="132A87F9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Vrijednost</w:t>
            </w:r>
            <w:r w:rsidR="004A3809">
              <w:rPr>
                <w:noProof w:val="0"/>
              </w:rPr>
              <w:t xml:space="preserve"> </w:t>
            </w:r>
            <w:r w:rsidR="0097588A">
              <w:rPr>
                <w:noProof w:val="0"/>
              </w:rPr>
              <w:t xml:space="preserve">izvršenih </w:t>
            </w:r>
            <w:r w:rsidRPr="003B5A38">
              <w:rPr>
                <w:noProof w:val="0"/>
              </w:rPr>
              <w:t xml:space="preserve"> </w:t>
            </w:r>
            <w:r w:rsidR="00EC48BA">
              <w:rPr>
                <w:noProof w:val="0"/>
              </w:rPr>
              <w:t xml:space="preserve">usluga </w:t>
            </w:r>
            <w:r w:rsidRPr="003B5A38">
              <w:rPr>
                <w:noProof w:val="0"/>
              </w:rPr>
              <w:t xml:space="preserve">(bez PDV-a u </w:t>
            </w:r>
            <w:r w:rsidR="003E10C1">
              <w:rPr>
                <w:noProof w:val="0"/>
              </w:rPr>
              <w:t>EUR</w:t>
            </w:r>
            <w:r w:rsidRPr="003B5A38">
              <w:rPr>
                <w:noProof w:val="0"/>
              </w:rPr>
              <w:t>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9A55" w14:textId="734BFAB8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 xml:space="preserve">Datum </w:t>
            </w:r>
            <w:r w:rsidR="0097588A">
              <w:rPr>
                <w:noProof w:val="0"/>
              </w:rPr>
              <w:t xml:space="preserve">konačnog izvršenja </w:t>
            </w:r>
            <w:r w:rsidR="00EC48BA">
              <w:rPr>
                <w:noProof w:val="0"/>
              </w:rPr>
              <w:t>usluge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A98040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Naručitelj i kontakt osoba naručitelja</w:t>
            </w:r>
          </w:p>
        </w:tc>
      </w:tr>
      <w:tr w:rsidR="004A000D" w:rsidRPr="003B5A38" w14:paraId="00FB9111" w14:textId="77777777" w:rsidTr="004A3809">
        <w:trPr>
          <w:trHeight w:val="90"/>
        </w:trPr>
        <w:tc>
          <w:tcPr>
            <w:tcW w:w="858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13FFB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2D45404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4BFE43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1EE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10C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1DD83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77F9DC89" w14:textId="77777777" w:rsidTr="004A3809">
        <w:trPr>
          <w:trHeight w:val="90"/>
        </w:trPr>
        <w:tc>
          <w:tcPr>
            <w:tcW w:w="858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F8F4A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62CF268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004F4C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A4C6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1C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75959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97588A" w:rsidRPr="003B5A38" w14:paraId="00C0A10B" w14:textId="77777777" w:rsidTr="00230AE9">
        <w:trPr>
          <w:trHeight w:val="90"/>
        </w:trPr>
        <w:tc>
          <w:tcPr>
            <w:tcW w:w="10318" w:type="dxa"/>
            <w:gridSpan w:val="6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36AE11" w14:textId="64023C5B" w:rsidR="0097588A" w:rsidRPr="003B5A38" w:rsidRDefault="0097588A" w:rsidP="0097588A">
            <w:pPr>
              <w:spacing w:before="60" w:after="60"/>
              <w:jc w:val="both"/>
              <w:rPr>
                <w:noProof w:val="0"/>
              </w:rPr>
            </w:pPr>
            <w:r w:rsidRPr="00123F50">
              <w:rPr>
                <w:i/>
                <w:noProof w:val="0"/>
              </w:rPr>
              <w:t xml:space="preserve">*Ukoliko se iznos izražava u drugoj valuti mora se navesti i protuvrijednost u </w:t>
            </w:r>
            <w:r>
              <w:rPr>
                <w:i/>
                <w:noProof w:val="0"/>
              </w:rPr>
              <w:t>eurima</w:t>
            </w:r>
            <w:r w:rsidRPr="00123F50">
              <w:rPr>
                <w:i/>
                <w:noProof w:val="0"/>
              </w:rPr>
              <w:t xml:space="preserve"> prema srednjem tečaju Hrvatske narodne banke na dan početka postupka nabave</w:t>
            </w:r>
            <w:r>
              <w:rPr>
                <w:i/>
                <w:noProof w:val="0"/>
              </w:rPr>
              <w:t>.</w:t>
            </w:r>
            <w:r w:rsidRPr="00123F50">
              <w:rPr>
                <w:i/>
                <w:noProof w:val="0"/>
              </w:rPr>
              <w:t xml:space="preserve"> Dan početka postupka nabave je dan slanja Poziva na </w:t>
            </w:r>
            <w:r>
              <w:rPr>
                <w:i/>
                <w:noProof w:val="0"/>
              </w:rPr>
              <w:t>dostavu ponuda u EOJN.</w:t>
            </w:r>
            <w:r w:rsidR="004A3809">
              <w:rPr>
                <w:i/>
                <w:noProof w:val="0"/>
              </w:rPr>
              <w:t xml:space="preserve"> </w:t>
            </w:r>
            <w:r w:rsidRPr="00123F50">
              <w:rPr>
                <w:i/>
                <w:noProof w:val="0"/>
              </w:rPr>
              <w:t xml:space="preserve">Ukoliko valuta koja je predmet konverzije u </w:t>
            </w:r>
            <w:r>
              <w:rPr>
                <w:i/>
                <w:noProof w:val="0"/>
              </w:rPr>
              <w:t>EUR</w:t>
            </w:r>
            <w:r w:rsidRPr="00123F50">
              <w:rPr>
                <w:i/>
                <w:noProof w:val="0"/>
              </w:rPr>
              <w:t xml:space="preserve"> ne kotira na deviznom tržištu u Republici Hrvatskoj, prilikom računanja protuvrijednosti koristi se tečaj prema listi Izračunatih tečajnih valuta koje ne kotiraju na deviznom tržištu u Republici Hrvatskoj Hrvatske narodne banke koja je u primjeni za mjesec u kojem je započeo postupak nabave.</w:t>
            </w:r>
          </w:p>
        </w:tc>
      </w:tr>
      <w:tr w:rsidR="004A000D" w:rsidRPr="003B5A38" w14:paraId="513361F7" w14:textId="77777777" w:rsidTr="007F79C9">
        <w:trPr>
          <w:trHeight w:val="166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896D50" w14:textId="77777777" w:rsidR="004A000D" w:rsidRPr="003B5A38" w:rsidRDefault="004A000D" w:rsidP="00AB7DF6">
            <w:pPr>
              <w:rPr>
                <w:noProof w:val="0"/>
              </w:rPr>
            </w:pPr>
          </w:p>
        </w:tc>
      </w:tr>
      <w:tr w:rsidR="004A000D" w:rsidRPr="003B5A38" w14:paraId="458D9D66" w14:textId="77777777" w:rsidTr="004A3809">
        <w:trPr>
          <w:trHeight w:val="736"/>
        </w:trPr>
        <w:tc>
          <w:tcPr>
            <w:tcW w:w="4094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421AA5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224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050494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1"/>
            </w:r>
          </w:p>
        </w:tc>
      </w:tr>
      <w:tr w:rsidR="004A000D" w:rsidRPr="003B5A38" w14:paraId="0B40DCDC" w14:textId="77777777" w:rsidTr="004A3809">
        <w:trPr>
          <w:trHeight w:val="90"/>
        </w:trPr>
        <w:tc>
          <w:tcPr>
            <w:tcW w:w="409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DC20CD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224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35500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5587F647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F50217C" w14:textId="77777777" w:rsidR="0097588A" w:rsidRPr="00123F50" w:rsidRDefault="0097588A" w:rsidP="0097588A">
      <w:pPr>
        <w:rPr>
          <w:rFonts w:ascii="UniZgLight" w:hAnsi="UniZgLight"/>
          <w:noProof w:val="0"/>
        </w:rPr>
      </w:pPr>
      <w:r w:rsidRPr="00123F50">
        <w:rPr>
          <w:rFonts w:ascii="UniZgLight" w:hAnsi="UniZgLight"/>
          <w:noProof w:val="0"/>
        </w:rPr>
        <w:t>Naručitelj može izravno od druge ugovorne strane zatražiti provjeru istinitosti podataka navedenih u popisu glavnih usluga.</w:t>
      </w:r>
    </w:p>
    <w:p w14:paraId="018B482D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3CB84C1" w14:textId="229E0F15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B56B34" w14:textId="5EDE63CF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4A7E5B4" w14:textId="0823D447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1936FDF" w14:textId="7037B42C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31267EA" w14:textId="77777777" w:rsidR="004A3809" w:rsidRDefault="004A380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07E6FC" w14:textId="5E3513B5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3541EF81" w14:textId="3D8DFF28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B826C77" w14:textId="2587B6EC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2813D38" w14:textId="77777777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265A123" w14:textId="575C879D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lastRenderedPageBreak/>
        <w:t>PRILOG VI. - POPIS ANGAŽIRANIH STRUČNJAKA</w:t>
      </w:r>
    </w:p>
    <w:p w14:paraId="1FE3A4EB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7B3A7FBE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 xml:space="preserve">PRIRODOSLOVNO-MATEMATIČKI FAKULTET, </w:t>
      </w:r>
      <w:proofErr w:type="spellStart"/>
      <w:r w:rsidRPr="003B5A38">
        <w:rPr>
          <w:rFonts w:ascii="UniZgLight" w:hAnsi="UniZgLight"/>
          <w:noProof w:val="0"/>
        </w:rPr>
        <w:t>Horvatovac</w:t>
      </w:r>
      <w:proofErr w:type="spellEnd"/>
      <w:r w:rsidRPr="003B5A38">
        <w:rPr>
          <w:rFonts w:ascii="UniZgLight" w:hAnsi="UniZgLight"/>
          <w:noProof w:val="0"/>
        </w:rPr>
        <w:t xml:space="preserve">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0E439AF5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1EC109C9" w14:textId="77777777" w:rsidR="00A804EB" w:rsidRPr="004A3809" w:rsidRDefault="004A000D" w:rsidP="00A804EB">
      <w:pPr>
        <w:tabs>
          <w:tab w:val="num" w:pos="0"/>
        </w:tabs>
        <w:ind w:left="11" w:hanging="11"/>
        <w:jc w:val="both"/>
        <w:rPr>
          <w:rFonts w:ascii="UniZgLight" w:hAnsi="UniZgLight"/>
        </w:rPr>
      </w:pPr>
      <w:r w:rsidRPr="003B5A38">
        <w:rPr>
          <w:rFonts w:ascii="UniZgLight" w:hAnsi="UniZgLight"/>
          <w:b/>
          <w:noProof w:val="0"/>
        </w:rPr>
        <w:t>PREDMET NABAVE:</w:t>
      </w:r>
      <w:r w:rsidR="003E10C1" w:rsidRPr="003E10C1">
        <w:rPr>
          <w:rFonts w:ascii="UniZgLight" w:hAnsi="UniZgLight"/>
          <w:bCs/>
          <w:i/>
          <w:iCs/>
          <w:noProof w:val="0"/>
        </w:rPr>
        <w:t xml:space="preserve"> </w:t>
      </w:r>
      <w:r w:rsidR="00A804EB" w:rsidRPr="00A804EB">
        <w:rPr>
          <w:rFonts w:ascii="UniZgLight" w:hAnsi="UniZgLight"/>
          <w:bCs/>
          <w:noProof w:val="0"/>
        </w:rPr>
        <w:t>Nabave u</w:t>
      </w:r>
      <w:r w:rsidR="00A804EB" w:rsidRPr="00A804EB">
        <w:rPr>
          <w:rFonts w:ascii="UniZgLight" w:hAnsi="UniZgLight"/>
          <w:bCs/>
        </w:rPr>
        <w:t>sluga upravljanja</w:t>
      </w:r>
      <w:r w:rsidR="00A804EB" w:rsidRPr="004A3809">
        <w:rPr>
          <w:rFonts w:ascii="UniZgLight" w:hAnsi="UniZgLight"/>
        </w:rPr>
        <w:t xml:space="preserve"> projektom i administracije za operacije obnove od potresa (odvojena nabava), prema grupama </w:t>
      </w:r>
    </w:p>
    <w:p w14:paraId="11CD708E" w14:textId="77777777" w:rsidR="003E10C1" w:rsidRPr="003B5A38" w:rsidRDefault="003E10C1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0FD61912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3B5A38">
        <w:rPr>
          <w:rFonts w:ascii="UniZgLight" w:hAnsi="UniZgLight"/>
          <w:b/>
          <w:noProof w:val="0"/>
        </w:rPr>
        <w:t>Ponuditelj/zajednica ponuditelja:</w:t>
      </w:r>
      <w:r w:rsidRPr="003B5A38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238C832F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60916C07" w14:textId="77777777" w:rsidR="004A000D" w:rsidRPr="003B5A38" w:rsidRDefault="004A000D" w:rsidP="004A000D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__________________________________________________________________________________________________________________</w:t>
      </w:r>
    </w:p>
    <w:p w14:paraId="45EA2D19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43D0E8C8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3312"/>
        <w:gridCol w:w="1890"/>
        <w:gridCol w:w="2340"/>
        <w:gridCol w:w="2138"/>
      </w:tblGrid>
      <w:tr w:rsidR="004A000D" w:rsidRPr="003B5A38" w14:paraId="65034482" w14:textId="77777777" w:rsidTr="00A804EB">
        <w:trPr>
          <w:trHeight w:val="90"/>
        </w:trPr>
        <w:tc>
          <w:tcPr>
            <w:tcW w:w="10223" w:type="dxa"/>
            <w:gridSpan w:val="5"/>
            <w:tcBorders>
              <w:top w:val="single" w:sz="12" w:space="0" w:color="00000A"/>
              <w:left w:val="single" w:sz="12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022969FA" w14:textId="77777777" w:rsidR="004A000D" w:rsidRDefault="004A000D" w:rsidP="00AB7DF6">
            <w:pPr>
              <w:jc w:val="center"/>
              <w:rPr>
                <w:rFonts w:ascii="UniZgLight" w:hAnsi="UniZgLight"/>
                <w:b/>
                <w:noProof w:val="0"/>
                <w:sz w:val="24"/>
                <w:szCs w:val="24"/>
              </w:rPr>
            </w:pPr>
            <w:r w:rsidRPr="003B5A38">
              <w:rPr>
                <w:rFonts w:ascii="UniZgLight" w:hAnsi="UniZgLight"/>
                <w:b/>
                <w:noProof w:val="0"/>
                <w:sz w:val="24"/>
                <w:szCs w:val="24"/>
              </w:rPr>
              <w:t>POPIS ANGAŽIRANIH STRUČNJAKA</w:t>
            </w:r>
          </w:p>
          <w:p w14:paraId="407F0C2F" w14:textId="43534028" w:rsidR="00A804EB" w:rsidRPr="003B5A38" w:rsidRDefault="00A804EB" w:rsidP="00AB7DF6">
            <w:pPr>
              <w:jc w:val="center"/>
              <w:rPr>
                <w:rFonts w:ascii="UniZgLight" w:hAnsi="UniZgLight"/>
                <w:i/>
                <w:noProof w:val="0"/>
                <w:sz w:val="24"/>
                <w:szCs w:val="24"/>
              </w:rPr>
            </w:pPr>
            <w:r w:rsidRPr="00104B97">
              <w:rPr>
                <w:i/>
                <w:noProof w:val="0"/>
              </w:rPr>
              <w:t>sukladno točki 4.</w:t>
            </w:r>
            <w:r>
              <w:rPr>
                <w:i/>
                <w:noProof w:val="0"/>
              </w:rPr>
              <w:t>2</w:t>
            </w:r>
            <w:r w:rsidRPr="00104B97">
              <w:rPr>
                <w:i/>
                <w:noProof w:val="0"/>
              </w:rPr>
              <w:t>.</w:t>
            </w:r>
            <w:r>
              <w:rPr>
                <w:i/>
                <w:noProof w:val="0"/>
              </w:rPr>
              <w:t>2</w:t>
            </w:r>
            <w:r w:rsidRPr="00104B97">
              <w:rPr>
                <w:i/>
                <w:noProof w:val="0"/>
              </w:rPr>
              <w:t>. Poziva na dostavu ponuda</w:t>
            </w:r>
          </w:p>
        </w:tc>
      </w:tr>
      <w:tr w:rsidR="00A804EB" w:rsidRPr="003B5A38" w14:paraId="14738CCE" w14:textId="77777777" w:rsidTr="00A804EB">
        <w:trPr>
          <w:trHeight w:val="90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681C79" w14:textId="77777777" w:rsidR="00A804EB" w:rsidRPr="003B5A38" w:rsidRDefault="00A804EB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 xml:space="preserve">Red </w:t>
            </w:r>
            <w:proofErr w:type="spellStart"/>
            <w:r w:rsidRPr="003B5A38">
              <w:rPr>
                <w:rFonts w:ascii="UniZgLight" w:hAnsi="UniZgLight"/>
                <w:noProof w:val="0"/>
              </w:rPr>
              <w:t>br</w:t>
            </w:r>
            <w:proofErr w:type="spellEnd"/>
          </w:p>
        </w:tc>
        <w:tc>
          <w:tcPr>
            <w:tcW w:w="33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A19215A" w14:textId="77777777" w:rsidR="00A804EB" w:rsidRPr="00A804EB" w:rsidRDefault="00A804EB" w:rsidP="00AB7DF6">
            <w:pPr>
              <w:spacing w:before="60" w:after="60"/>
              <w:jc w:val="center"/>
              <w:rPr>
                <w:rFonts w:ascii="UniZgLight" w:hAnsi="UniZgLight"/>
                <w:noProof w:val="0"/>
                <w:sz w:val="22"/>
                <w:szCs w:val="22"/>
              </w:rPr>
            </w:pPr>
            <w:r w:rsidRPr="00A804EB">
              <w:rPr>
                <w:rFonts w:ascii="UniZgLight" w:hAnsi="UniZgLight"/>
                <w:noProof w:val="0"/>
                <w:sz w:val="22"/>
                <w:szCs w:val="22"/>
              </w:rPr>
              <w:t>IME I PREZIME STRUČNJAKA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456C447" w14:textId="44ABF0C5" w:rsidR="00A804EB" w:rsidRPr="00A804EB" w:rsidRDefault="00A804EB" w:rsidP="00AB7DF6">
            <w:pPr>
              <w:spacing w:before="60" w:after="60"/>
              <w:jc w:val="center"/>
              <w:rPr>
                <w:rFonts w:ascii="UniZgLight" w:hAnsi="UniZgLight"/>
                <w:noProof w:val="0"/>
                <w:sz w:val="22"/>
                <w:szCs w:val="22"/>
              </w:rPr>
            </w:pPr>
            <w:r w:rsidRPr="00A804EB">
              <w:rPr>
                <w:rFonts w:ascii="UniZgLight" w:hAnsi="UniZgLight"/>
                <w:noProof w:val="0"/>
                <w:sz w:val="22"/>
                <w:szCs w:val="22"/>
              </w:rPr>
              <w:t>STUPANJ OBRAZOVANJA</w:t>
            </w:r>
          </w:p>
          <w:p w14:paraId="712159E7" w14:textId="2E1DE237" w:rsidR="00A804EB" w:rsidRPr="00A804EB" w:rsidRDefault="00A804EB" w:rsidP="00AB7DF6">
            <w:pPr>
              <w:spacing w:before="60" w:after="60"/>
              <w:jc w:val="center"/>
              <w:rPr>
                <w:rFonts w:ascii="UniZgLight" w:hAnsi="UniZgLight"/>
                <w:noProof w:val="0"/>
                <w:sz w:val="18"/>
                <w:szCs w:val="18"/>
              </w:rPr>
            </w:pPr>
            <w:r w:rsidRPr="00A804EB">
              <w:rPr>
                <w:rFonts w:ascii="UniZgLight" w:hAnsi="UniZgLight"/>
                <w:noProof w:val="0"/>
                <w:sz w:val="18"/>
                <w:szCs w:val="18"/>
              </w:rPr>
              <w:t>(ZVANJE /STRUČNA SPREMA)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D573" w14:textId="295C0EB5" w:rsidR="00A804EB" w:rsidRPr="00A804EB" w:rsidRDefault="00A804EB" w:rsidP="00AB7DF6">
            <w:pPr>
              <w:spacing w:before="60" w:after="60"/>
              <w:jc w:val="center"/>
              <w:rPr>
                <w:rFonts w:ascii="UniZgLight" w:hAnsi="UniZgLight"/>
                <w:noProof w:val="0"/>
                <w:sz w:val="22"/>
                <w:szCs w:val="22"/>
              </w:rPr>
            </w:pPr>
            <w:r w:rsidRPr="00A804EB">
              <w:rPr>
                <w:rFonts w:ascii="UniZgLight" w:hAnsi="UniZgLight"/>
                <w:sz w:val="22"/>
                <w:szCs w:val="22"/>
              </w:rPr>
              <w:t>U</w:t>
            </w:r>
            <w:r w:rsidRPr="00A804EB">
              <w:rPr>
                <w:rFonts w:ascii="UniZgLight" w:hAnsi="UniZgLight"/>
                <w:sz w:val="22"/>
                <w:szCs w:val="22"/>
              </w:rPr>
              <w:t>loga stručnjaka u izvršenju ugovora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7138" w14:textId="5327F57C" w:rsidR="00A804EB" w:rsidRPr="00A804EB" w:rsidRDefault="00A804EB" w:rsidP="00AB7DF6">
            <w:pPr>
              <w:ind w:left="42"/>
              <w:jc w:val="center"/>
              <w:rPr>
                <w:rFonts w:ascii="UniZgLight" w:hAnsi="UniZgLight"/>
                <w:noProof w:val="0"/>
                <w:sz w:val="22"/>
                <w:szCs w:val="22"/>
              </w:rPr>
            </w:pPr>
            <w:r w:rsidRPr="00A804EB">
              <w:rPr>
                <w:rFonts w:ascii="UniZgLight" w:hAnsi="UniZgLight"/>
                <w:iCs/>
                <w:noProof w:val="0"/>
                <w:sz w:val="22"/>
                <w:szCs w:val="22"/>
              </w:rPr>
              <w:t>Navod kod kojeg GS je predloženi stručnjak zaposlen</w:t>
            </w:r>
          </w:p>
        </w:tc>
      </w:tr>
      <w:tr w:rsidR="00A804EB" w:rsidRPr="003B5A38" w14:paraId="6F55901F" w14:textId="77777777" w:rsidTr="00A804EB">
        <w:trPr>
          <w:trHeight w:val="1259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ED6E2A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42A804FE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3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2D465E8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95642C1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DF46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4F41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</w:tr>
      <w:tr w:rsidR="00A804EB" w:rsidRPr="003B5A38" w14:paraId="17BE482C" w14:textId="77777777" w:rsidTr="00A804EB">
        <w:trPr>
          <w:trHeight w:val="1277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86D924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104518DE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3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5D7A782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D41FC2A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E492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A50E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</w:tr>
      <w:tr w:rsidR="00A804EB" w:rsidRPr="003B5A38" w14:paraId="23550EBD" w14:textId="77777777" w:rsidTr="00A804EB">
        <w:trPr>
          <w:trHeight w:val="1267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E38A03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  <w:p w14:paraId="2932809D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3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117CD3B1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CD1D9CE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AFFF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7C5D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</w:tr>
      <w:tr w:rsidR="00A804EB" w:rsidRPr="003B5A38" w14:paraId="47CCA8AB" w14:textId="77777777" w:rsidTr="00A804EB">
        <w:trPr>
          <w:trHeight w:val="1398"/>
        </w:trPr>
        <w:tc>
          <w:tcPr>
            <w:tcW w:w="543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233324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4.</w:t>
            </w:r>
          </w:p>
          <w:p w14:paraId="0E6DB4B0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3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1B977CA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3354E88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A28F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F1AF" w14:textId="77777777" w:rsidR="00A804EB" w:rsidRPr="003B5A38" w:rsidRDefault="00A804EB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626134F7" w14:textId="77777777" w:rsidTr="00A804EB">
        <w:trPr>
          <w:trHeight w:val="736"/>
        </w:trPr>
        <w:tc>
          <w:tcPr>
            <w:tcW w:w="3855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6F9273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368" w:type="dxa"/>
            <w:gridSpan w:val="3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51EF97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2"/>
            </w:r>
          </w:p>
        </w:tc>
      </w:tr>
      <w:tr w:rsidR="004A000D" w:rsidRPr="003B5A38" w14:paraId="6A455455" w14:textId="77777777" w:rsidTr="00A804EB">
        <w:trPr>
          <w:trHeight w:val="90"/>
        </w:trPr>
        <w:tc>
          <w:tcPr>
            <w:tcW w:w="3855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639E204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368" w:type="dxa"/>
            <w:gridSpan w:val="3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0861A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00C12643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CE5829A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BD01281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</w:p>
    <w:p w14:paraId="54EE4F65" w14:textId="77777777" w:rsidR="00A804EB" w:rsidRDefault="00A804EB" w:rsidP="00A804EB">
      <w:pPr>
        <w:pStyle w:val="Heading2"/>
        <w:jc w:val="right"/>
        <w:rPr>
          <w:b w:val="0"/>
        </w:rPr>
      </w:pPr>
      <w:r w:rsidRPr="00876508">
        <w:rPr>
          <w:b w:val="0"/>
        </w:rPr>
        <w:lastRenderedPageBreak/>
        <w:t>PRILOG V</w:t>
      </w:r>
      <w:r>
        <w:rPr>
          <w:b w:val="0"/>
        </w:rPr>
        <w:t xml:space="preserve">II </w:t>
      </w:r>
      <w:r w:rsidRPr="00876508">
        <w:rPr>
          <w:b w:val="0"/>
        </w:rPr>
        <w:t xml:space="preserve">. </w:t>
      </w:r>
      <w:r>
        <w:rPr>
          <w:b w:val="0"/>
        </w:rPr>
        <w:t xml:space="preserve">- </w:t>
      </w:r>
      <w:r w:rsidRPr="00876508">
        <w:rPr>
          <w:b w:val="0"/>
        </w:rPr>
        <w:t>ŽIVOTOPIS STRUČNJAKA</w:t>
      </w:r>
    </w:p>
    <w:p w14:paraId="5568A7BD" w14:textId="77777777" w:rsidR="00A804EB" w:rsidRPr="00C4530B" w:rsidRDefault="00A804EB" w:rsidP="00A804EB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11"/>
        <w:gridCol w:w="1357"/>
        <w:gridCol w:w="372"/>
        <w:gridCol w:w="947"/>
        <w:gridCol w:w="943"/>
        <w:gridCol w:w="834"/>
        <w:gridCol w:w="1487"/>
        <w:gridCol w:w="2167"/>
      </w:tblGrid>
      <w:tr w:rsidR="00A804EB" w:rsidRPr="00E717EF" w14:paraId="0072542C" w14:textId="77777777" w:rsidTr="00AA318F">
        <w:trPr>
          <w:trHeight w:val="251"/>
        </w:trPr>
        <w:tc>
          <w:tcPr>
            <w:tcW w:w="434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2AF7D388" w14:textId="77777777" w:rsidR="00A804EB" w:rsidRPr="00766AAC" w:rsidRDefault="00A804EB" w:rsidP="00AA318F">
            <w:pPr>
              <w:spacing w:line="220" w:lineRule="atLeast"/>
              <w:rPr>
                <w:rFonts w:ascii="UniZgLight" w:hAnsi="UniZgLight" w:cs="Calibri"/>
                <w:b/>
              </w:rPr>
            </w:pPr>
            <w:r w:rsidRPr="00766AAC">
              <w:rPr>
                <w:rFonts w:ascii="UniZgLight" w:hAnsi="UniZgLight" w:cs="Calibri"/>
                <w:b/>
              </w:rPr>
              <w:t xml:space="preserve">NARUČITELJ: </w:t>
            </w:r>
          </w:p>
        </w:tc>
        <w:tc>
          <w:tcPr>
            <w:tcW w:w="4825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007AC208" w14:textId="77777777" w:rsidR="00A804EB" w:rsidRPr="00766AAC" w:rsidRDefault="00A804EB" w:rsidP="00AA318F">
            <w:pPr>
              <w:spacing w:line="220" w:lineRule="atLeast"/>
              <w:rPr>
                <w:rFonts w:ascii="UniZgLight" w:hAnsi="UniZgLight" w:cs="Calibri"/>
                <w:b/>
              </w:rPr>
            </w:pPr>
            <w:r w:rsidRPr="00766AAC">
              <w:rPr>
                <w:rFonts w:ascii="UniZgLight" w:hAnsi="UniZgLight" w:cs="Calibri"/>
                <w:b/>
              </w:rPr>
              <w:t>PREDMET NABAVE:</w:t>
            </w:r>
          </w:p>
        </w:tc>
      </w:tr>
      <w:tr w:rsidR="00A804EB" w:rsidRPr="00E717EF" w14:paraId="447ADD9E" w14:textId="77777777" w:rsidTr="00AA318F">
        <w:trPr>
          <w:trHeight w:val="584"/>
        </w:trPr>
        <w:tc>
          <w:tcPr>
            <w:tcW w:w="4340" w:type="dxa"/>
            <w:gridSpan w:val="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3D13D65B" w14:textId="77777777" w:rsidR="00A804EB" w:rsidRPr="00E717EF" w:rsidRDefault="00A804EB" w:rsidP="00AA318F">
            <w:pPr>
              <w:spacing w:before="60" w:after="60"/>
              <w:rPr>
                <w:rFonts w:ascii="UniZgLight" w:hAnsi="UniZgLight" w:cs="Calibri"/>
                <w:bCs/>
              </w:rPr>
            </w:pPr>
            <w:r w:rsidRPr="00E717EF">
              <w:rPr>
                <w:rFonts w:ascii="UniZgLight" w:hAnsi="UniZgLight" w:cs="Calibri"/>
                <w:bCs/>
              </w:rPr>
              <w:t>SVEUČILIŠTE U ZAGREBU, PRIRODOSLOVNO-MATEMATIČKI FAKULTET</w:t>
            </w:r>
            <w:r w:rsidRPr="00E717EF">
              <w:rPr>
                <w:rFonts w:ascii="UniZgLight" w:hAnsi="UniZgLight" w:cs="Calibri"/>
                <w:bCs/>
              </w:rPr>
              <w:br/>
              <w:t>Horvatovac 102</w:t>
            </w:r>
            <w:r>
              <w:rPr>
                <w:rFonts w:ascii="UniZgLight" w:hAnsi="UniZgLight" w:cs="Calibri"/>
                <w:bCs/>
              </w:rPr>
              <w:t>A</w:t>
            </w:r>
          </w:p>
          <w:p w14:paraId="3D133324" w14:textId="77777777" w:rsidR="00A804EB" w:rsidRPr="00E717EF" w:rsidRDefault="00A804EB" w:rsidP="00AA318F">
            <w:pPr>
              <w:spacing w:before="60" w:after="60"/>
              <w:rPr>
                <w:rFonts w:ascii="UniZgLight" w:hAnsi="UniZgLight" w:cs="Calibri"/>
                <w:bCs/>
              </w:rPr>
            </w:pPr>
            <w:r w:rsidRPr="00E717EF">
              <w:rPr>
                <w:rFonts w:ascii="UniZgLight" w:hAnsi="UniZgLight" w:cs="Calibri"/>
                <w:bCs/>
              </w:rPr>
              <w:t>10000 Zagreb</w:t>
            </w:r>
          </w:p>
        </w:tc>
        <w:tc>
          <w:tcPr>
            <w:tcW w:w="4825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249DC1A6" w14:textId="77777777" w:rsidR="00A804EB" w:rsidRPr="00766AAC" w:rsidRDefault="00A804EB" w:rsidP="00AA318F">
            <w:pPr>
              <w:tabs>
                <w:tab w:val="num" w:pos="709"/>
                <w:tab w:val="num" w:pos="1276"/>
              </w:tabs>
              <w:rPr>
                <w:rFonts w:ascii="UniZgLight" w:hAnsi="UniZgLight"/>
                <w:noProof w:val="0"/>
              </w:rPr>
            </w:pPr>
            <w:r w:rsidRPr="00766AAC">
              <w:rPr>
                <w:rFonts w:ascii="UniZgLight" w:hAnsi="UniZgLight"/>
                <w:noProof w:val="0"/>
              </w:rPr>
              <w:t>Usluga upravljanja projektom i administracije za operacije obnove od potresa (odvojena nabava),GRUPA: ________________(</w:t>
            </w:r>
            <w:r w:rsidRPr="00766AAC">
              <w:rPr>
                <w:rFonts w:ascii="UniZgLight" w:hAnsi="UniZgLight"/>
                <w:b/>
                <w:noProof w:val="0"/>
              </w:rPr>
              <w:t>upisati grupu</w:t>
            </w:r>
            <w:r w:rsidRPr="00766AAC">
              <w:rPr>
                <w:rFonts w:ascii="UniZgLight" w:hAnsi="UniZgLight"/>
                <w:noProof w:val="0"/>
              </w:rPr>
              <w:t>)</w:t>
            </w:r>
          </w:p>
          <w:p w14:paraId="531AC16A" w14:textId="77777777" w:rsidR="00A804EB" w:rsidRPr="00766AAC" w:rsidRDefault="00A804EB" w:rsidP="00AA318F">
            <w:pPr>
              <w:rPr>
                <w:rFonts w:ascii="UniZgLight" w:hAnsi="UniZgLight" w:cs="Calibri"/>
                <w:bCs/>
              </w:rPr>
            </w:pPr>
          </w:p>
        </w:tc>
      </w:tr>
      <w:tr w:rsidR="00A804EB" w:rsidRPr="00E717EF" w14:paraId="40D47C85" w14:textId="77777777" w:rsidTr="00AA318F">
        <w:trPr>
          <w:trHeight w:val="150"/>
        </w:trPr>
        <w:tc>
          <w:tcPr>
            <w:tcW w:w="9165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94D5A2" w14:textId="77777777" w:rsidR="00A804EB" w:rsidRPr="00E717EF" w:rsidRDefault="00A804EB" w:rsidP="00AA318F">
            <w:pPr>
              <w:spacing w:line="220" w:lineRule="atLeast"/>
              <w:jc w:val="center"/>
              <w:rPr>
                <w:rFonts w:ascii="UniZgLight" w:hAnsi="UniZgLight" w:cs="Calibri"/>
                <w:b/>
                <w:bCs/>
                <w:sz w:val="16"/>
                <w:szCs w:val="16"/>
              </w:rPr>
            </w:pPr>
          </w:p>
        </w:tc>
      </w:tr>
      <w:tr w:rsidR="00A804EB" w:rsidRPr="00E717EF" w14:paraId="6CF76E10" w14:textId="77777777" w:rsidTr="00AA318F">
        <w:trPr>
          <w:trHeight w:val="90"/>
        </w:trPr>
        <w:tc>
          <w:tcPr>
            <w:tcW w:w="3169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9DDE6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b/>
                <w:szCs w:val="16"/>
              </w:rPr>
            </w:pPr>
            <w:r w:rsidRPr="00E717EF">
              <w:rPr>
                <w:rFonts w:ascii="UniZgLight" w:hAnsi="UniZgLight" w:cs="Calibri"/>
                <w:b/>
                <w:szCs w:val="16"/>
              </w:rPr>
              <w:t>Predloženi položaj: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1F828365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b/>
                <w:szCs w:val="16"/>
              </w:rPr>
            </w:pPr>
          </w:p>
        </w:tc>
      </w:tr>
      <w:tr w:rsidR="00A804EB" w:rsidRPr="00E717EF" w14:paraId="6A5677B0" w14:textId="77777777" w:rsidTr="00AA318F">
        <w:trPr>
          <w:trHeight w:val="90"/>
        </w:trPr>
        <w:tc>
          <w:tcPr>
            <w:tcW w:w="3169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5ABD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  <w:r w:rsidRPr="00E717EF">
              <w:rPr>
                <w:rFonts w:ascii="UniZgLight" w:hAnsi="UniZgLight" w:cs="Calibri"/>
                <w:szCs w:val="16"/>
              </w:rPr>
              <w:t>Prezime</w:t>
            </w:r>
            <w:r>
              <w:rPr>
                <w:rFonts w:ascii="UniZgLight" w:hAnsi="UniZgLight" w:cs="Calibri"/>
                <w:szCs w:val="16"/>
                <w:vertAlign w:val="superscript"/>
              </w:rPr>
              <w:t>1</w:t>
            </w:r>
            <w:r w:rsidRPr="00E717EF">
              <w:rPr>
                <w:rFonts w:ascii="UniZgLight" w:hAnsi="UniZgLight" w:cs="Calibri"/>
                <w:szCs w:val="16"/>
              </w:rPr>
              <w:t>: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13F97A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298DA23E" w14:textId="77777777" w:rsidTr="00AA318F">
        <w:trPr>
          <w:trHeight w:val="90"/>
        </w:trPr>
        <w:tc>
          <w:tcPr>
            <w:tcW w:w="3169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87E3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  <w:r w:rsidRPr="00E717EF">
              <w:rPr>
                <w:rFonts w:ascii="UniZgLight" w:hAnsi="UniZgLight" w:cs="Calibri"/>
                <w:szCs w:val="16"/>
              </w:rPr>
              <w:t>Ime</w:t>
            </w:r>
            <w:r>
              <w:rPr>
                <w:rFonts w:ascii="UniZgLight" w:hAnsi="UniZgLight" w:cs="Calibri"/>
                <w:szCs w:val="16"/>
                <w:vertAlign w:val="superscript"/>
              </w:rPr>
              <w:t>1</w:t>
            </w:r>
            <w:r w:rsidRPr="00E717EF">
              <w:rPr>
                <w:rFonts w:ascii="UniZgLight" w:hAnsi="UniZgLight" w:cs="Calibri"/>
                <w:szCs w:val="16"/>
              </w:rPr>
              <w:t>: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7BC6FC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45A03D42" w14:textId="77777777" w:rsidTr="00AA318F">
        <w:trPr>
          <w:trHeight w:val="90"/>
        </w:trPr>
        <w:tc>
          <w:tcPr>
            <w:tcW w:w="9165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5DF31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  <w:r w:rsidRPr="00E717EF">
              <w:rPr>
                <w:rFonts w:ascii="UniZgLight" w:hAnsi="UniZgLight" w:cs="Calibri"/>
                <w:szCs w:val="16"/>
              </w:rPr>
              <w:t>Specifično stru</w:t>
            </w:r>
            <w:r>
              <w:rPr>
                <w:rFonts w:ascii="UniZgLight" w:hAnsi="UniZgLight" w:cs="Calibri"/>
                <w:szCs w:val="16"/>
              </w:rPr>
              <w:t>čno iskustvo (sukladno točki</w:t>
            </w:r>
            <w:r w:rsidRPr="00E717EF">
              <w:rPr>
                <w:rFonts w:ascii="UniZgLight" w:hAnsi="UniZgLight" w:cs="Calibri"/>
                <w:szCs w:val="16"/>
              </w:rPr>
              <w:t xml:space="preserve"> </w:t>
            </w:r>
            <w:r>
              <w:rPr>
                <w:rFonts w:ascii="UniZgLight" w:hAnsi="UniZgLight"/>
              </w:rPr>
              <w:t>6.6</w:t>
            </w:r>
            <w:r w:rsidRPr="00E717EF">
              <w:rPr>
                <w:rFonts w:ascii="UniZgLight" w:hAnsi="UniZgLight" w:cs="Calibri"/>
                <w:szCs w:val="16"/>
              </w:rPr>
              <w:t xml:space="preserve"> ove Dokumentacije o nabavi):</w:t>
            </w:r>
          </w:p>
        </w:tc>
      </w:tr>
      <w:tr w:rsidR="00A804EB" w:rsidRPr="00E717EF" w14:paraId="4E5DC904" w14:textId="77777777" w:rsidTr="00AA318F">
        <w:trPr>
          <w:trHeight w:val="90"/>
        </w:trPr>
        <w:tc>
          <w:tcPr>
            <w:tcW w:w="196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2F5ADA6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 w:val="18"/>
                <w:szCs w:val="16"/>
              </w:rPr>
            </w:pPr>
            <w:r w:rsidRPr="00E717EF">
              <w:rPr>
                <w:rFonts w:ascii="UniZgLight" w:hAnsi="UniZgLight" w:cs="Calibri"/>
                <w:sz w:val="18"/>
                <w:szCs w:val="16"/>
              </w:rPr>
              <w:t>Naziv projekta</w:t>
            </w:r>
          </w:p>
        </w:tc>
        <w:tc>
          <w:tcPr>
            <w:tcW w:w="1535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B78871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 w:val="18"/>
                <w:szCs w:val="16"/>
              </w:rPr>
            </w:pPr>
            <w:r w:rsidRPr="00E717EF">
              <w:rPr>
                <w:rFonts w:ascii="UniZgLight" w:hAnsi="UniZgLight" w:cs="Calibri"/>
                <w:sz w:val="18"/>
                <w:szCs w:val="16"/>
              </w:rPr>
              <w:t>Datum izvršenja usluge</w:t>
            </w:r>
            <w:r>
              <w:rPr>
                <w:rFonts w:ascii="UniZgLight" w:hAnsi="UniZgLight" w:cs="Calibri"/>
                <w:sz w:val="18"/>
                <w:szCs w:val="16"/>
              </w:rPr>
              <w:t>/projekta</w:t>
            </w:r>
          </w:p>
          <w:p w14:paraId="69E26A1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i/>
                <w:sz w:val="18"/>
                <w:szCs w:val="16"/>
              </w:rPr>
            </w:pPr>
            <w:r w:rsidRPr="00E717EF">
              <w:rPr>
                <w:rFonts w:ascii="UniZgLight" w:hAnsi="UniZgLight" w:cs="Calibri"/>
                <w:i/>
                <w:sz w:val="18"/>
                <w:szCs w:val="16"/>
              </w:rPr>
              <w:t>(mjesec/godina)</w:t>
            </w:r>
          </w:p>
        </w:tc>
        <w:tc>
          <w:tcPr>
            <w:tcW w:w="242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2E0E0406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 w:val="18"/>
                <w:szCs w:val="16"/>
              </w:rPr>
            </w:pPr>
            <w:r w:rsidRPr="00E717EF">
              <w:rPr>
                <w:rFonts w:ascii="UniZgLight" w:hAnsi="UniZgLight" w:cs="Calibri"/>
                <w:sz w:val="18"/>
                <w:szCs w:val="16"/>
              </w:rPr>
              <w:t>Opis projekta</w:t>
            </w:r>
            <w:r>
              <w:rPr>
                <w:rFonts w:ascii="UniZgLight" w:hAnsi="UniZgLight" w:cs="Calibri"/>
                <w:sz w:val="18"/>
                <w:szCs w:val="16"/>
              </w:rPr>
              <w:t xml:space="preserve">/usluge </w:t>
            </w:r>
            <w:r>
              <w:rPr>
                <w:rFonts w:ascii="UniZgLight" w:hAnsi="UniZgLight" w:cs="Calibri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ascii="UniZgLight" w:hAnsi="UniZgLight" w:cs="Calibri"/>
                <w:sz w:val="18"/>
                <w:szCs w:val="16"/>
              </w:rPr>
              <w:t xml:space="preserve">(detaljan opis) </w:t>
            </w:r>
            <w:r w:rsidRPr="00E717EF">
              <w:rPr>
                <w:rFonts w:ascii="UniZgLight" w:hAnsi="UniZgLight" w:cs="Calibri"/>
                <w:sz w:val="18"/>
                <w:szCs w:val="16"/>
              </w:rPr>
              <w:t xml:space="preserve"> prema elementima koji se boduju</w:t>
            </w:r>
          </w:p>
        </w:tc>
        <w:tc>
          <w:tcPr>
            <w:tcW w:w="132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6ABD2F12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 w:val="18"/>
                <w:szCs w:val="16"/>
              </w:rPr>
            </w:pPr>
            <w:r w:rsidRPr="00E717EF">
              <w:rPr>
                <w:rFonts w:ascii="UniZgLight" w:hAnsi="UniZgLight" w:cs="Calibri"/>
                <w:sz w:val="18"/>
                <w:szCs w:val="16"/>
              </w:rPr>
              <w:t>Funkcija</w:t>
            </w:r>
            <w:r>
              <w:rPr>
                <w:rFonts w:ascii="UniZgLight" w:hAnsi="UniZgLight" w:cs="Calibri"/>
                <w:sz w:val="18"/>
                <w:szCs w:val="16"/>
              </w:rPr>
              <w:t>/uloga</w:t>
            </w:r>
            <w:r w:rsidRPr="00E717EF">
              <w:rPr>
                <w:rFonts w:ascii="UniZgLight" w:hAnsi="UniZgLight" w:cs="Calibri"/>
                <w:sz w:val="18"/>
                <w:szCs w:val="16"/>
              </w:rPr>
              <w:t xml:space="preserve"> stručnjaka na ugovoru/</w:t>
            </w:r>
            <w:r w:rsidRPr="00E717EF">
              <w:rPr>
                <w:rFonts w:ascii="UniZgLight" w:hAnsi="UniZgLight" w:cs="Calibri"/>
                <w:sz w:val="18"/>
                <w:szCs w:val="16"/>
              </w:rPr>
              <w:br/>
              <w:t>projektu</w:t>
            </w:r>
          </w:p>
        </w:tc>
        <w:tc>
          <w:tcPr>
            <w:tcW w:w="192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76C3BE05" w14:textId="77777777" w:rsidR="00A804EB" w:rsidRPr="00766AAC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 w:val="18"/>
                <w:szCs w:val="18"/>
                <w:vertAlign w:val="superscript"/>
              </w:rPr>
            </w:pPr>
            <w:r w:rsidRPr="00766AAC">
              <w:rPr>
                <w:rFonts w:ascii="UniZgLight" w:hAnsi="UniZgLight" w:cstheme="minorHAnsi"/>
                <w:sz w:val="18"/>
                <w:szCs w:val="18"/>
              </w:rPr>
              <w:t>Naziv i kontakt podaci druge ugovorne strane ili naručitelja</w:t>
            </w:r>
            <w:r>
              <w:rPr>
                <w:rFonts w:ascii="UniZgLight" w:hAnsi="UniZgLight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A804EB" w:rsidRPr="00E717EF" w14:paraId="4A066AA2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F57A63" w14:textId="77777777" w:rsidR="00A804EB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</w:p>
          <w:p w14:paraId="2A65234C" w14:textId="77777777" w:rsidR="00A804EB" w:rsidRPr="00E717EF" w:rsidRDefault="00A804EB" w:rsidP="00AA318F">
            <w:pPr>
              <w:spacing w:before="60" w:after="60" w:line="220" w:lineRule="atLeast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07F3D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22B27C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6130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B5583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3E751E01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35A037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6B50563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09508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633A4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0DEC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FA90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74E04128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0CF4B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4215D17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11EE7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F721F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DE60B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1F71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5FB26951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3090A5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1429EBB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44F39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42E55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6423F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C5EA1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6725D56E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7F3705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5D6E988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DF3BF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CCF1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71AD8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9E2FC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13ADA3B2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79CEC7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28FE7EC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51C9D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B9367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6C3D2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25ED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4876C9C1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D969E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1237F2A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4E6E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FB1DE2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B64B8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7B7CF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20E56E4F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26D4C5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3CBD535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343A2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A6DCE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76613E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7D45A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2D1C56B8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C59C5A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640BDF6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85F01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58B0B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80612E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1CEF7C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13833AD4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378F43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757FBC9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725F4B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E9EE1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E20762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423F4E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44C8D883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747FEE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0C5C87A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CDFD3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78337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5B728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45D9FE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0AA6AA97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27015D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3B6C3C9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5CD3E8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3A3276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AEC82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40B68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2045B506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EB2505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75F7F33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39E92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B37B13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85814A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BDB13F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3F051B34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3E79D4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50D47AE7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7BD54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B2953B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13E35C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6129D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7851412E" w14:textId="77777777" w:rsidTr="00AA318F">
        <w:trPr>
          <w:trHeight w:val="90"/>
        </w:trPr>
        <w:tc>
          <w:tcPr>
            <w:tcW w:w="19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F171A2" w14:textId="77777777" w:rsidR="00A804EB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  <w:p w14:paraId="66A1223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AAE4C2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16D094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4C7909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C1BBE" w14:textId="77777777" w:rsidR="00A804EB" w:rsidRPr="00E717EF" w:rsidRDefault="00A804EB" w:rsidP="00AA318F">
            <w:pPr>
              <w:spacing w:before="60" w:after="60" w:line="220" w:lineRule="atLeast"/>
              <w:jc w:val="center"/>
              <w:rPr>
                <w:rFonts w:ascii="UniZgLight" w:hAnsi="UniZgLight" w:cs="Calibri"/>
                <w:szCs w:val="16"/>
              </w:rPr>
            </w:pPr>
          </w:p>
        </w:tc>
      </w:tr>
      <w:tr w:rsidR="00A804EB" w:rsidRPr="00E717EF" w14:paraId="2842CB70" w14:textId="77777777" w:rsidTr="00AA318F">
        <w:trPr>
          <w:trHeight w:val="90"/>
        </w:trPr>
        <w:tc>
          <w:tcPr>
            <w:tcW w:w="9165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603E76F9" w14:textId="77777777" w:rsidR="00A804EB" w:rsidRDefault="00A804EB" w:rsidP="00AA318F">
            <w:pPr>
              <w:ind w:left="4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1 </w:t>
            </w:r>
            <w:r w:rsidRPr="00123F50">
              <w:rPr>
                <w:rFonts w:asciiTheme="minorHAnsi" w:hAnsiTheme="minorHAnsi" w:cstheme="minorHAnsi"/>
                <w:i/>
                <w:sz w:val="16"/>
                <w:szCs w:val="16"/>
              </w:rPr>
              <w:t>Podaci moraju odgovarati podacima iz e-ESPD obrasca odgovora za angažiranog stručnjaka.</w:t>
            </w:r>
          </w:p>
          <w:p w14:paraId="576712A3" w14:textId="77777777" w:rsidR="00A804EB" w:rsidRPr="00766AAC" w:rsidRDefault="00A804EB" w:rsidP="00AA318F">
            <w:pPr>
              <w:ind w:left="4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2</w:t>
            </w:r>
            <w:r w:rsidRPr="002C026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Naručitelj pridržava pravo kontaktirati kontakt osobu za provjeru točnosti podataka prikazanih u ovom obrascu</w:t>
            </w:r>
          </w:p>
        </w:tc>
      </w:tr>
      <w:tr w:rsidR="00A804EB" w:rsidRPr="00E717EF" w14:paraId="37730111" w14:textId="77777777" w:rsidTr="00AA318F">
        <w:trPr>
          <w:trHeight w:val="166"/>
        </w:trPr>
        <w:tc>
          <w:tcPr>
            <w:tcW w:w="9165" w:type="dxa"/>
            <w:gridSpan w:val="8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834176" w14:textId="77777777" w:rsidR="00A804EB" w:rsidRPr="00E717EF" w:rsidRDefault="00A804EB" w:rsidP="00AA318F">
            <w:pPr>
              <w:spacing w:line="220" w:lineRule="atLeast"/>
              <w:rPr>
                <w:rFonts w:ascii="UniZgLight" w:hAnsi="UniZgLight" w:cs="Calibri"/>
              </w:rPr>
            </w:pPr>
          </w:p>
        </w:tc>
      </w:tr>
      <w:tr w:rsidR="00A804EB" w:rsidRPr="00E717EF" w14:paraId="689E8473" w14:textId="77777777" w:rsidTr="00AA318F">
        <w:trPr>
          <w:trHeight w:val="831"/>
        </w:trPr>
        <w:tc>
          <w:tcPr>
            <w:tcW w:w="9165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  <w:hideMark/>
          </w:tcPr>
          <w:p w14:paraId="51FCC1AA" w14:textId="77777777" w:rsidR="00A804EB" w:rsidRPr="00E717EF" w:rsidRDefault="00A804EB" w:rsidP="00AA318F">
            <w:pPr>
              <w:spacing w:line="220" w:lineRule="atLeast"/>
              <w:rPr>
                <w:rFonts w:ascii="UniZgLight" w:hAnsi="UniZgLight" w:cs="Calibri"/>
              </w:rPr>
            </w:pPr>
            <w:r w:rsidRPr="00E717EF">
              <w:rPr>
                <w:rFonts w:ascii="UniZgLight" w:hAnsi="UniZgLight" w:cs="Calibri"/>
              </w:rPr>
              <w:t>Svojim potpisom potvrđujem raspoloživost za vrijeme provođenja ugovora te istinitost gore navedenih podataka.</w:t>
            </w:r>
          </w:p>
        </w:tc>
      </w:tr>
      <w:tr w:rsidR="00A804EB" w:rsidRPr="00E717EF" w14:paraId="0D56FC53" w14:textId="77777777" w:rsidTr="00AA318F">
        <w:trPr>
          <w:trHeight w:val="263"/>
        </w:trPr>
        <w:tc>
          <w:tcPr>
            <w:tcW w:w="5178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244C2CFC" w14:textId="77777777" w:rsidR="00A804EB" w:rsidRPr="00E717EF" w:rsidRDefault="00A804EB" w:rsidP="00AA318F">
            <w:pPr>
              <w:spacing w:line="220" w:lineRule="atLeast"/>
              <w:rPr>
                <w:rFonts w:ascii="UniZgLight" w:hAnsi="UniZgLight" w:cs="Calibri"/>
                <w:i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9668708" w14:textId="77777777" w:rsidR="00A804EB" w:rsidRPr="00E717EF" w:rsidRDefault="00A804EB" w:rsidP="00AA318F">
            <w:pPr>
              <w:spacing w:line="220" w:lineRule="atLeast"/>
              <w:jc w:val="right"/>
              <w:rPr>
                <w:rFonts w:ascii="UniZgLight" w:hAnsi="UniZgLight" w:cs="Calibri"/>
                <w:i/>
              </w:rPr>
            </w:pPr>
            <w:r w:rsidRPr="00E717EF">
              <w:rPr>
                <w:rFonts w:ascii="UniZgLight" w:hAnsi="UniZgLight" w:cs="Calibri"/>
                <w:i/>
                <w:sz w:val="16"/>
                <w:szCs w:val="16"/>
              </w:rPr>
              <w:t>ime/prezime/potpis stručn</w:t>
            </w:r>
            <w:r>
              <w:rPr>
                <w:rFonts w:ascii="UniZgLight" w:hAnsi="UniZgLight" w:cs="Calibri"/>
                <w:i/>
                <w:sz w:val="16"/>
                <w:szCs w:val="16"/>
              </w:rPr>
              <w:t>jaka</w:t>
            </w:r>
          </w:p>
        </w:tc>
      </w:tr>
    </w:tbl>
    <w:p w14:paraId="5D1ABB64" w14:textId="77777777" w:rsidR="00A804EB" w:rsidRPr="009B26BE" w:rsidRDefault="00A804EB" w:rsidP="00A804EB">
      <w:pPr>
        <w:rPr>
          <w:rFonts w:ascii="Arial Narrow" w:hAnsi="Arial Narrow" w:cs="Calibri"/>
        </w:rPr>
      </w:pPr>
    </w:p>
    <w:p w14:paraId="6593D0DB" w14:textId="77777777" w:rsidR="00A804EB" w:rsidRDefault="00A804EB" w:rsidP="00A804EB">
      <w:pPr>
        <w:rPr>
          <w:rFonts w:ascii="Arial Narrow" w:hAnsi="Arial Narrow" w:cs="Calibri"/>
        </w:rPr>
      </w:pPr>
    </w:p>
    <w:p w14:paraId="72C0401E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5468A194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D0B8D25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F32B13D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6C6411B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5EBCA1BE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0595D64F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04B57D5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5757CFE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748E45B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526D46DB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5442A8E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321721C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152384ED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0EAF2907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70C5BC78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CDC3A02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57AA46A7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3A654C1C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5B25A709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E85EE71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03194DA8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7CC4C905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2460BE5B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2E736514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1BF976B3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C4B80FA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079FC965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17FDE19D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01C5072D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7EB0F33B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5700CE1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16AAFA9E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385D41F0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6CB7530D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FFA02C6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454932E2" w14:textId="77777777" w:rsidR="00A804EB" w:rsidRDefault="00A804EB" w:rsidP="00A804EB">
      <w:pPr>
        <w:rPr>
          <w:rFonts w:ascii="UniZgLight" w:hAnsi="UniZgLight"/>
          <w:sz w:val="18"/>
          <w:szCs w:val="18"/>
        </w:rPr>
      </w:pPr>
    </w:p>
    <w:p w14:paraId="2431D07C" w14:textId="77777777" w:rsidR="00A804EB" w:rsidRDefault="00A804EB" w:rsidP="00A804EB"/>
    <w:p w14:paraId="3238D445" w14:textId="77777777" w:rsidR="002C026B" w:rsidRDefault="002C026B" w:rsidP="002C026B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sectPr w:rsidR="002C026B" w:rsidSect="00D87461">
      <w:headerReference w:type="default" r:id="rId6"/>
      <w:footerReference w:type="even" r:id="rId7"/>
      <w:footerReference w:type="default" r:id="rId8"/>
      <w:pgSz w:w="11906" w:h="16838" w:code="9"/>
      <w:pgMar w:top="993" w:right="849" w:bottom="851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26C3" w14:textId="77777777" w:rsidR="00026190" w:rsidRDefault="00026190" w:rsidP="004A000D">
      <w:r>
        <w:separator/>
      </w:r>
    </w:p>
  </w:endnote>
  <w:endnote w:type="continuationSeparator" w:id="0">
    <w:p w14:paraId="2ADCC38A" w14:textId="77777777" w:rsidR="00026190" w:rsidRDefault="00026190" w:rsidP="004A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5918" w14:textId="77777777" w:rsidR="00A804EB" w:rsidRDefault="004A00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67CB832" w14:textId="77777777" w:rsidR="00A804EB" w:rsidRDefault="00A8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391" w14:textId="3F1AB305" w:rsidR="00A804EB" w:rsidRDefault="004A000D">
    <w:pPr>
      <w:pStyle w:val="Footer"/>
      <w:jc w:val="center"/>
    </w:pPr>
    <w:r w:rsidRPr="00182FB5">
      <w:drawing>
        <wp:inline distT="0" distB="0" distL="0" distR="0" wp14:anchorId="5455955A" wp14:editId="12B4D9F8">
          <wp:extent cx="3343275" cy="673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9FD4" w14:textId="77777777" w:rsidR="00A804EB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</w:rPr>
      <w:t>Projekt je sufinancirala Europska unija iz Fonda solidarnosti Europske unije</w:t>
    </w:r>
  </w:p>
  <w:p w14:paraId="43114CCD" w14:textId="77777777" w:rsidR="00A804EB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  <w:t>Sadržaj dokumentacije isključiva je odgovornost Prirodoslovno-matematičkog fakulteta, Sveučilište u Zagrebu</w:t>
    </w:r>
  </w:p>
  <w:p w14:paraId="09BC2493" w14:textId="77777777" w:rsidR="00A804EB" w:rsidRDefault="00A804EB">
    <w:pPr>
      <w:pStyle w:val="Footer"/>
      <w:jc w:val="center"/>
    </w:pPr>
  </w:p>
  <w:p w14:paraId="11D3D58D" w14:textId="77777777" w:rsidR="00A804EB" w:rsidRDefault="004A000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44</w:t>
    </w:r>
    <w:r>
      <w:fldChar w:fldCharType="end"/>
    </w:r>
  </w:p>
  <w:p w14:paraId="06B433E7" w14:textId="77777777" w:rsidR="00A804EB" w:rsidRDefault="00A804EB" w:rsidP="006609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B79" w14:textId="77777777" w:rsidR="00026190" w:rsidRDefault="00026190" w:rsidP="004A000D">
      <w:r>
        <w:separator/>
      </w:r>
    </w:p>
  </w:footnote>
  <w:footnote w:type="continuationSeparator" w:id="0">
    <w:p w14:paraId="2EA2C581" w14:textId="77777777" w:rsidR="00026190" w:rsidRDefault="00026190" w:rsidP="004A000D">
      <w:r>
        <w:continuationSeparator/>
      </w:r>
    </w:p>
  </w:footnote>
  <w:footnote w:id="1">
    <w:p w14:paraId="35782041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Ako je žig obveza u zemlji ponuditelja</w:t>
      </w:r>
    </w:p>
  </w:footnote>
  <w:footnote w:id="2">
    <w:p w14:paraId="5C7A211F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</w:t>
      </w:r>
      <w:r w:rsidRPr="00DB3031">
        <w:rPr>
          <w:rFonts w:ascii="Times New Roman" w:hAnsi="Times New Roman"/>
        </w:rPr>
        <w:t>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788" w14:textId="77777777" w:rsidR="00A804EB" w:rsidRDefault="00A804EB">
    <w:pPr>
      <w:pStyle w:val="Header"/>
    </w:pPr>
  </w:p>
  <w:p w14:paraId="6DA99470" w14:textId="77777777" w:rsidR="00A804EB" w:rsidRDefault="00A80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D"/>
    <w:rsid w:val="00026190"/>
    <w:rsid w:val="00104B97"/>
    <w:rsid w:val="00253F5B"/>
    <w:rsid w:val="002B71C4"/>
    <w:rsid w:val="002C026B"/>
    <w:rsid w:val="003E10C1"/>
    <w:rsid w:val="004A000D"/>
    <w:rsid w:val="004A3809"/>
    <w:rsid w:val="005527BB"/>
    <w:rsid w:val="00693579"/>
    <w:rsid w:val="007A22B4"/>
    <w:rsid w:val="007F79C9"/>
    <w:rsid w:val="008A2518"/>
    <w:rsid w:val="0097588A"/>
    <w:rsid w:val="009B2DDF"/>
    <w:rsid w:val="00A804EB"/>
    <w:rsid w:val="00C412D7"/>
    <w:rsid w:val="00D2244C"/>
    <w:rsid w:val="00D41E16"/>
    <w:rsid w:val="00EC48BA"/>
    <w:rsid w:val="00F1086D"/>
    <w:rsid w:val="00FA6B5B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15C2"/>
  <w15:chartTrackingRefBased/>
  <w15:docId w15:val="{367C9DDC-FA76-464D-A566-9812C25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6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804EB"/>
    <w:pPr>
      <w:keepNext/>
      <w:jc w:val="center"/>
      <w:outlineLvl w:val="1"/>
    </w:pPr>
    <w:rPr>
      <w:b/>
      <w:noProof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0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PageNumber">
    <w:name w:val="page number"/>
    <w:basedOn w:val="DefaultParagraphFont"/>
    <w:rsid w:val="004A000D"/>
  </w:style>
  <w:style w:type="paragraph" w:styleId="Header">
    <w:name w:val="header"/>
    <w:aliases w:val=" Char"/>
    <w:basedOn w:val="Normal"/>
    <w:link w:val="HeaderChar"/>
    <w:uiPriority w:val="99"/>
    <w:rsid w:val="004A00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noteText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FootnoteTextChar"/>
    <w:rsid w:val="004A000D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FootnoteTextChar">
    <w:name w:val="Footnote Text Char"/>
    <w:aliases w:val=" Footnote Char,Footnote Char,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rsid w:val="004A000D"/>
    <w:rPr>
      <w:rFonts w:ascii="Arial" w:eastAsia="Times New Roman" w:hAnsi="Arial" w:cs="Times New Roman"/>
      <w:sz w:val="18"/>
      <w:szCs w:val="20"/>
      <w:lang w:eastAsia="hr-HR"/>
    </w:rPr>
  </w:style>
  <w:style w:type="character" w:styleId="FootnoteReference">
    <w:name w:val="footnote reference"/>
    <w:aliases w:val="Footnote symbol,Fussnota,BVI fnr"/>
    <w:rsid w:val="004A000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A804EB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14</cp:revision>
  <dcterms:created xsi:type="dcterms:W3CDTF">2022-04-11T11:52:00Z</dcterms:created>
  <dcterms:modified xsi:type="dcterms:W3CDTF">2023-09-07T09:42:00Z</dcterms:modified>
</cp:coreProperties>
</file>