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AE70" w14:textId="786CDF89" w:rsidR="00921E92" w:rsidRDefault="00921E92">
      <w:r>
        <w:t>Primijenjena hidrologija - sažetak</w:t>
      </w:r>
    </w:p>
    <w:p w14:paraId="533D6135" w14:textId="3DB71BF7" w:rsidR="00E07139" w:rsidRDefault="00E07139">
      <w:r w:rsidRPr="00E07139">
        <w:t xml:space="preserve">Leskovar, K., Barbir, L., i </w:t>
      </w:r>
      <w:proofErr w:type="spellStart"/>
      <w:r w:rsidRPr="00E07139">
        <w:t>Đurin</w:t>
      </w:r>
      <w:proofErr w:type="spellEnd"/>
      <w:r w:rsidRPr="00E07139">
        <w:t>, B. (2018). 'Hidrološka analiza rijeke Plitvice pored Varaždina', </w:t>
      </w:r>
      <w:r w:rsidRPr="00E07139">
        <w:rPr>
          <w:i/>
          <w:iCs/>
        </w:rPr>
        <w:t>Zbornik radova Međimurskog veleučilišta u Čakovcu</w:t>
      </w:r>
      <w:r w:rsidRPr="00E07139">
        <w:t>, 9(2), str. 51-56. Preuzeto s: https://hrcak.srce.hr/215389 (Datum pristupa: 14.04.2025.)</w:t>
      </w:r>
      <w:r>
        <w:t xml:space="preserve"> </w:t>
      </w:r>
    </w:p>
    <w:p w14:paraId="7765C5E3" w14:textId="57D44C9B" w:rsidR="00E07139" w:rsidRDefault="00E07139">
      <w:r>
        <w:t xml:space="preserve">Rijeka Plitvica </w:t>
      </w:r>
      <w:r w:rsidR="001A208E">
        <w:t>je u Bednju, Dravu i Lonju jedna od</w:t>
      </w:r>
      <w:r w:rsidR="00935D57">
        <w:t xml:space="preserve"> 4</w:t>
      </w:r>
      <w:r w:rsidR="001A208E">
        <w:t xml:space="preserve"> rijeke koje protječu Varaždinskom županijom. Karakterizirana je kišnim (</w:t>
      </w:r>
      <w:proofErr w:type="spellStart"/>
      <w:r w:rsidR="003B1594">
        <w:t>pluvijalnim</w:t>
      </w:r>
      <w:proofErr w:type="spellEnd"/>
      <w:r w:rsidR="001A208E">
        <w:t xml:space="preserve">) režimom, odnosno maksimalne protoke dostiže u proljeće i jesen nakon velikih oborina. Cilj ovog rada je analizirati </w:t>
      </w:r>
      <w:r w:rsidR="003B1594">
        <w:t xml:space="preserve">velike vode na rijeci Plitvici na hidrološkoj postaju </w:t>
      </w:r>
      <w:proofErr w:type="spellStart"/>
      <w:r w:rsidR="003B1594">
        <w:t>Vidovićev</w:t>
      </w:r>
      <w:proofErr w:type="spellEnd"/>
      <w:r w:rsidR="003B1594">
        <w:t xml:space="preserve"> mlin</w:t>
      </w:r>
      <w:r w:rsidR="00935D57">
        <w:t xml:space="preserve"> i te potencijalne promijene povezati s klimatskim promjenama</w:t>
      </w:r>
      <w:r w:rsidR="003B1594">
        <w:t xml:space="preserve">. Izvor Plitvice nalazi se u brežuljcima </w:t>
      </w:r>
      <w:proofErr w:type="spellStart"/>
      <w:r w:rsidR="003B1594">
        <w:t>Maceljskog</w:t>
      </w:r>
      <w:proofErr w:type="spellEnd"/>
      <w:r w:rsidR="003B1594">
        <w:t xml:space="preserve"> gorja, gdje u svojem gornjem toku prima velike količine padalina. Duljina toka je 51,67 kilometara, a nakon 31. kilometra, </w:t>
      </w:r>
      <w:r w:rsidR="00935D57">
        <w:t xml:space="preserve">Plitvica je spojena s rijekom Dravom rasteretim kanalom.  Kao izvor podataka, korišten je niz podataka srednjih dnevnih protoka koje je zabilježio DHMZ, u razdoblju od 15 godina (2003. – 2017.). U ovom radu se kao metodologija koristi usporedba </w:t>
      </w:r>
      <w:proofErr w:type="spellStart"/>
      <w:r w:rsidR="00935D57">
        <w:t>nivograma</w:t>
      </w:r>
      <w:proofErr w:type="spellEnd"/>
      <w:r w:rsidR="00935D57">
        <w:t xml:space="preserve">, </w:t>
      </w:r>
      <w:proofErr w:type="spellStart"/>
      <w:r w:rsidR="00935D57">
        <w:t>hidrograma</w:t>
      </w:r>
      <w:proofErr w:type="spellEnd"/>
      <w:r w:rsidR="00935D57">
        <w:t xml:space="preserve"> i protočne krivulje. </w:t>
      </w:r>
      <w:r w:rsidR="00935D57" w:rsidRPr="00935D57">
        <w:t>Maksimalni protok koji se pojavio na rijeci Plitvici u zadnjih 15 godina iznosi 32,4 m3/s i izmjeren je 20.09.2017. godine</w:t>
      </w:r>
      <w:r w:rsidR="00935D57">
        <w:t>, a n</w:t>
      </w:r>
      <w:r w:rsidR="00935D57" w:rsidRPr="00935D57">
        <w:t>ajniži protok iznosi 0,488 m3/s i izmjeren je 1.10.2011. godine.</w:t>
      </w:r>
      <w:r w:rsidR="00935D57">
        <w:t xml:space="preserve"> Analizom podataka uočeno je da je režim rijeke vrlo promjenjiv, a varijabilnost je najbolje vidljiva između maksimalnog i minimalnog srednjeg godišnjeg protoka. Nadalje, primijećen je bujični karakter rijeke, što znači da se veliki protoci</w:t>
      </w:r>
      <w:r w:rsidR="00921E92">
        <w:t xml:space="preserve"> i vodostaji</w:t>
      </w:r>
      <w:r w:rsidR="00935D57">
        <w:t xml:space="preserve"> javljaju</w:t>
      </w:r>
      <w:r w:rsidR="00921E92">
        <w:t xml:space="preserve"> naglo, </w:t>
      </w:r>
      <w:r w:rsidR="00935D57">
        <w:t>vrlo brzo nakon pojave veće količine oborina</w:t>
      </w:r>
      <w:r w:rsidR="00921E92">
        <w:t xml:space="preserve">, što često uzrokuje izlijevanje rijeke iz korita te poplavljivanje okolnog područja. </w:t>
      </w:r>
      <w:r w:rsidR="00921E92" w:rsidRPr="00921E92">
        <w:t>Provedenom analizom pokazano je kretanje raspona srednjih godišnjih i maksimalnih godišnjih protoka rijeke tijekom zadnjih 15 godina. Varijacije u protoku nikako nisu zanemarive te s izrazitom pažnjom treba pratiti trendove povećanja ekstrema oborina jer povećane količine oborina prate i značajna povećanja protoka na inače mirnim rijekama poput Plitvice.</w:t>
      </w:r>
    </w:p>
    <w:sectPr w:rsidR="00E07139" w:rsidSect="00D97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39"/>
    <w:rsid w:val="001828FF"/>
    <w:rsid w:val="00197D42"/>
    <w:rsid w:val="001A208E"/>
    <w:rsid w:val="002C6A1C"/>
    <w:rsid w:val="002D0323"/>
    <w:rsid w:val="003B1594"/>
    <w:rsid w:val="005643B3"/>
    <w:rsid w:val="00614876"/>
    <w:rsid w:val="00637C79"/>
    <w:rsid w:val="00835BCF"/>
    <w:rsid w:val="00895C3C"/>
    <w:rsid w:val="008D1FE5"/>
    <w:rsid w:val="00921E92"/>
    <w:rsid w:val="00935D57"/>
    <w:rsid w:val="009600D1"/>
    <w:rsid w:val="00B03DAF"/>
    <w:rsid w:val="00B460AF"/>
    <w:rsid w:val="00D2227B"/>
    <w:rsid w:val="00D97537"/>
    <w:rsid w:val="00E07139"/>
    <w:rsid w:val="00E51ABD"/>
    <w:rsid w:val="00E862FC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9714E"/>
  <w15:chartTrackingRefBased/>
  <w15:docId w15:val="{A6833917-1F95-498C-8D16-022A360A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1776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 Azinović</dc:creator>
  <cp:keywords/>
  <dc:description/>
  <cp:lastModifiedBy>Ivna Azinović</cp:lastModifiedBy>
  <cp:revision>1</cp:revision>
  <dcterms:created xsi:type="dcterms:W3CDTF">2025-04-14T06:50:00Z</dcterms:created>
  <dcterms:modified xsi:type="dcterms:W3CDTF">2025-04-14T07:37:00Z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ba06aa9b-7378-4ca2-bb42-65a75049c9a3</vt:lpwstr>
  </property>
</Properties>
</file>