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D60" w:rsidRPr="00314783" w:rsidRDefault="00A52CF3" w:rsidP="004302CA">
      <w:pPr>
        <w:pStyle w:val="Title"/>
        <w:rPr>
          <w:lang w:val="hr-HR"/>
        </w:rPr>
      </w:pPr>
      <w:r w:rsidRPr="00314783">
        <w:rPr>
          <w:lang w:val="hr-HR"/>
        </w:rPr>
        <w:t>Matematičke igre</w:t>
      </w:r>
    </w:p>
    <w:p w:rsidR="00F124FF" w:rsidRDefault="00F124FF" w:rsidP="004302CA">
      <w:pPr>
        <w:pStyle w:val="Heading1"/>
        <w:rPr>
          <w:lang w:val="hr-HR"/>
        </w:rPr>
      </w:pPr>
      <w:r>
        <w:rPr>
          <w:lang w:val="hr-HR"/>
        </w:rPr>
        <w:t>Uvod</w:t>
      </w:r>
    </w:p>
    <w:p w:rsidR="00F124FF" w:rsidRDefault="00F124FF" w:rsidP="00F124FF">
      <w:pPr>
        <w:rPr>
          <w:lang w:val="hr-HR"/>
        </w:rPr>
      </w:pPr>
    </w:p>
    <w:p w:rsidR="00F124FF" w:rsidRPr="00F124FF" w:rsidRDefault="00F124FF" w:rsidP="00F124FF">
      <w:pPr>
        <w:tabs>
          <w:tab w:val="num" w:pos="720"/>
        </w:tabs>
        <w:rPr>
          <w:lang w:val="hr-HR"/>
        </w:rPr>
      </w:pPr>
      <w:r>
        <w:rPr>
          <w:lang w:val="hr-HR"/>
        </w:rPr>
        <w:t xml:space="preserve">Stablaste igre su igre za (ne nužno) </w:t>
      </w:r>
      <w:r w:rsidR="005D3D60" w:rsidRPr="00F124FF">
        <w:t>2 igrača</w:t>
      </w:r>
      <w:r>
        <w:t xml:space="preserve">, koje ćemo označiti s </w:t>
      </w:r>
      <w:r w:rsidR="005D3D60" w:rsidRPr="00F124FF">
        <w:t>B i C</w:t>
      </w:r>
      <w:r>
        <w:t xml:space="preserve">, a B je onaj koji igra prvi. Podrazumijeva se da se igrači izmjenjuju u potezima i svaki ima izbor između konačno mnogo poteza, </w:t>
      </w:r>
      <w:proofErr w:type="gramStart"/>
      <w:r>
        <w:t>a</w:t>
      </w:r>
      <w:proofErr w:type="gramEnd"/>
      <w:r>
        <w:t xml:space="preserve"> igra završava u </w:t>
      </w:r>
      <w:r w:rsidR="005D3D60" w:rsidRPr="00F124FF">
        <w:rPr>
          <w:lang w:val="hr-HR"/>
        </w:rPr>
        <w:t>konačno mnogo krugova</w:t>
      </w:r>
      <w:r>
        <w:rPr>
          <w:lang w:val="hr-HR"/>
        </w:rPr>
        <w:t xml:space="preserve">. Igrači imaju potpunu informaciju, tj. oba znaju i sve prethodne korake kao i svoje i protivnikove dopuštene poteze. Ime takvim igrama potječe od toga što se svi mogući razvoji igre mogu prikazati usmjerenim stablom, čiji vrhovi </w:t>
      </w:r>
      <w:r w:rsidR="005D3D60" w:rsidRPr="00F124FF">
        <w:rPr>
          <w:lang w:val="hr-HR"/>
        </w:rPr>
        <w:t>predstavljaju pozicije igre, a lukovi poteze</w:t>
      </w:r>
      <w:r>
        <w:rPr>
          <w:lang w:val="hr-HR"/>
        </w:rPr>
        <w:t>.</w:t>
      </w:r>
      <w:r w:rsidRPr="00F124FF">
        <w:rPr>
          <w:lang w:val="hr-HR"/>
        </w:rPr>
        <w:t xml:space="preserve"> </w:t>
      </w:r>
      <w:r>
        <w:rPr>
          <w:lang w:val="hr-HR"/>
        </w:rPr>
        <w:t>Za dokaze je često potrebno promatrati tzv. i</w:t>
      </w:r>
      <w:r w:rsidRPr="00F124FF">
        <w:rPr>
          <w:lang w:val="hr-HR"/>
        </w:rPr>
        <w:t>nverzn</w:t>
      </w:r>
      <w:r>
        <w:rPr>
          <w:lang w:val="hr-HR"/>
        </w:rPr>
        <w:t>u</w:t>
      </w:r>
      <w:r w:rsidRPr="00F124FF">
        <w:rPr>
          <w:lang w:val="hr-HR"/>
        </w:rPr>
        <w:t xml:space="preserve"> igr</w:t>
      </w:r>
      <w:r>
        <w:rPr>
          <w:lang w:val="hr-HR"/>
        </w:rPr>
        <w:t>u, tj. igru u kojoj s B i C zamijenjeni</w:t>
      </w:r>
      <w:r w:rsidRPr="00F124FF">
        <w:rPr>
          <w:lang w:val="hr-HR"/>
        </w:rPr>
        <w:t>.</w:t>
      </w:r>
    </w:p>
    <w:p w:rsidR="005D3D60" w:rsidRPr="00F124FF" w:rsidRDefault="005D3D60" w:rsidP="00F124FF">
      <w:pPr>
        <w:tabs>
          <w:tab w:val="num" w:pos="720"/>
        </w:tabs>
        <w:rPr>
          <w:lang w:val="hr-HR"/>
        </w:rPr>
      </w:pPr>
    </w:p>
    <w:p w:rsidR="005D3D60" w:rsidRDefault="005D3D60" w:rsidP="00F124FF">
      <w:pPr>
        <w:tabs>
          <w:tab w:val="num" w:pos="720"/>
        </w:tabs>
        <w:rPr>
          <w:i/>
          <w:iCs/>
          <w:lang w:val="hr-HR"/>
        </w:rPr>
      </w:pPr>
      <w:r w:rsidRPr="00F124FF">
        <w:rPr>
          <w:lang w:val="hr-HR"/>
        </w:rPr>
        <w:t>Prirodan ishod igre je “B dobiva” ako neovisno o potezima C, B može odabrati poteze koji mu donose pobjedu</w:t>
      </w:r>
      <w:r w:rsidR="00F124FF">
        <w:rPr>
          <w:lang w:val="hr-HR"/>
        </w:rPr>
        <w:t xml:space="preserve">; takva se igra zove “pobjednička igra”. </w:t>
      </w:r>
      <w:r w:rsidRPr="00F124FF">
        <w:rPr>
          <w:lang w:val="hr-HR"/>
        </w:rPr>
        <w:t>Prirodan ishod igre je “Remi” ako C može sustavno spriječiti pobjedu B i obrnuto</w:t>
      </w:r>
      <w:r w:rsidR="00F124FF">
        <w:rPr>
          <w:lang w:val="hr-HR"/>
        </w:rPr>
        <w:t>. Ako je p</w:t>
      </w:r>
      <w:r w:rsidRPr="00F124FF">
        <w:rPr>
          <w:lang w:val="hr-HR"/>
        </w:rPr>
        <w:t>rirodan ishod “C dobiva”</w:t>
      </w:r>
      <w:r w:rsidR="00F124FF">
        <w:rPr>
          <w:lang w:val="hr-HR"/>
        </w:rPr>
        <w:t xml:space="preserve">, igra se zove “gubitnička igra”. </w:t>
      </w:r>
      <w:r w:rsidRPr="00F124FF">
        <w:rPr>
          <w:lang w:val="hr-HR"/>
        </w:rPr>
        <w:t xml:space="preserve">Igra </w:t>
      </w:r>
      <w:r w:rsidRPr="00F124FF">
        <w:rPr>
          <w:i/>
          <w:iCs/>
          <w:lang w:val="hr-HR"/>
        </w:rPr>
        <w:t>G</w:t>
      </w:r>
      <w:r w:rsidRPr="00F124FF">
        <w:rPr>
          <w:lang w:val="hr-HR"/>
        </w:rPr>
        <w:t xml:space="preserve"> ima prirodan ishod akko ga ima inverzna igra </w:t>
      </w:r>
      <w:r w:rsidRPr="00F124FF">
        <w:rPr>
          <w:i/>
          <w:iCs/>
          <w:lang w:val="hr-HR"/>
        </w:rPr>
        <w:t>G’.</w:t>
      </w:r>
    </w:p>
    <w:p w:rsidR="00F124FF" w:rsidRDefault="00F124FF" w:rsidP="00F124FF">
      <w:pPr>
        <w:tabs>
          <w:tab w:val="num" w:pos="720"/>
        </w:tabs>
        <w:rPr>
          <w:i/>
          <w:iCs/>
          <w:lang w:val="hr-HR"/>
        </w:rPr>
      </w:pPr>
    </w:p>
    <w:p w:rsidR="00F124FF" w:rsidRDefault="00F124FF" w:rsidP="00F124FF">
      <w:pPr>
        <w:tabs>
          <w:tab w:val="num" w:pos="720"/>
        </w:tabs>
        <w:rPr>
          <w:iCs/>
          <w:lang w:val="hr-HR"/>
        </w:rPr>
      </w:pPr>
      <w:r>
        <w:rPr>
          <w:iCs/>
          <w:lang w:val="hr-HR"/>
        </w:rPr>
        <w:t>Osnovni teorem o stablastim igrama je sljedeći:</w:t>
      </w:r>
    </w:p>
    <w:p w:rsidR="00F124FF" w:rsidRDefault="00F124FF" w:rsidP="00F124FF">
      <w:pPr>
        <w:tabs>
          <w:tab w:val="num" w:pos="720"/>
        </w:tabs>
        <w:rPr>
          <w:iCs/>
          <w:lang w:val="hr-HR"/>
        </w:rPr>
      </w:pPr>
    </w:p>
    <w:p w:rsidR="00F124FF" w:rsidRDefault="00F124FF" w:rsidP="00F124FF">
      <w:pPr>
        <w:tabs>
          <w:tab w:val="num" w:pos="720"/>
        </w:tabs>
        <w:rPr>
          <w:iCs/>
          <w:lang w:val="hr-HR"/>
        </w:rPr>
      </w:pPr>
      <w:r>
        <w:rPr>
          <w:b/>
          <w:iCs/>
          <w:lang w:val="hr-HR"/>
        </w:rPr>
        <w:t xml:space="preserve">Teorem. </w:t>
      </w:r>
      <w:r>
        <w:rPr>
          <w:iCs/>
          <w:lang w:val="hr-HR"/>
        </w:rPr>
        <w:t>Svaka stablasta igra ima prirodan ishod.</w:t>
      </w:r>
    </w:p>
    <w:p w:rsidR="00F124FF" w:rsidRDefault="00F124FF" w:rsidP="00F124FF">
      <w:pPr>
        <w:tabs>
          <w:tab w:val="num" w:pos="720"/>
        </w:tabs>
        <w:rPr>
          <w:iCs/>
          <w:lang w:val="hr-HR"/>
        </w:rPr>
      </w:pPr>
    </w:p>
    <w:p w:rsidR="00F124FF" w:rsidRPr="00F124FF" w:rsidRDefault="00F124FF" w:rsidP="00F124FF">
      <w:pPr>
        <w:tabs>
          <w:tab w:val="num" w:pos="720"/>
        </w:tabs>
        <w:rPr>
          <w:lang w:val="hr-HR"/>
        </w:rPr>
      </w:pPr>
      <w:r>
        <w:rPr>
          <w:iCs/>
          <w:lang w:val="hr-HR"/>
        </w:rPr>
        <w:t xml:space="preserve">Dokaz. </w:t>
      </w:r>
      <w:proofErr w:type="gramStart"/>
      <w:r w:rsidRPr="00F124FF">
        <w:rPr>
          <w:iCs/>
        </w:rPr>
        <w:t>Indukcijom po duljini igre (maksimalnom broju poteza do završetka igre).</w:t>
      </w:r>
      <w:proofErr w:type="gramEnd"/>
      <w:r w:rsidRPr="00F124FF">
        <w:rPr>
          <w:iCs/>
        </w:rPr>
        <w:t xml:space="preserve"> Baza: očigledna. Korak: ako B u prvom potezu bira između </w:t>
      </w:r>
      <w:r w:rsidRPr="00F124FF">
        <w:rPr>
          <w:i/>
          <w:iCs/>
        </w:rPr>
        <w:t>k</w:t>
      </w:r>
      <w:r w:rsidRPr="00F124FF">
        <w:rPr>
          <w:iCs/>
        </w:rPr>
        <w:t xml:space="preserve"> alternativa, odabirom svake prelazimo u inverznu igru kraću za 1, koja ima prirodan ishod. Stoga i igra bijelog ima prirodan ishod za svaki </w:t>
      </w:r>
      <w:proofErr w:type="gramStart"/>
      <w:r w:rsidRPr="00F124FF">
        <w:rPr>
          <w:iCs/>
        </w:rPr>
        <w:t>od</w:t>
      </w:r>
      <w:proofErr w:type="gramEnd"/>
      <w:r w:rsidRPr="00F124FF">
        <w:rPr>
          <w:iCs/>
        </w:rPr>
        <w:t xml:space="preserve"> početnih odabira. Ako je u ijednom </w:t>
      </w:r>
      <w:proofErr w:type="gramStart"/>
      <w:r w:rsidRPr="00F124FF">
        <w:rPr>
          <w:iCs/>
        </w:rPr>
        <w:t>od</w:t>
      </w:r>
      <w:proofErr w:type="gramEnd"/>
      <w:r w:rsidRPr="00F124FF">
        <w:rPr>
          <w:iCs/>
        </w:rPr>
        <w:t xml:space="preserve"> njih prirodan ishod pobjeda bijelog, on će birati odgovarajuću granu stabla i ukupna igra kao prirodan ishod ima pobjedu bijelog. </w:t>
      </w:r>
      <w:proofErr w:type="gramStart"/>
      <w:r w:rsidRPr="00F124FF">
        <w:rPr>
          <w:iCs/>
        </w:rPr>
        <w:t>Ako je za svaki početni odabir prirodan ishod pobjeda crnog, očito je to i prirodan ishod ukupne igre.</w:t>
      </w:r>
      <w:proofErr w:type="gramEnd"/>
      <w:r w:rsidRPr="00F124FF">
        <w:rPr>
          <w:iCs/>
        </w:rPr>
        <w:t xml:space="preserve"> Ako pak za neki početni odabir imamo podigru s remijem kao prirodnim ishodom, bijeli </w:t>
      </w:r>
      <w:proofErr w:type="gramStart"/>
      <w:r w:rsidRPr="00F124FF">
        <w:rPr>
          <w:iCs/>
        </w:rPr>
        <w:t>će</w:t>
      </w:r>
      <w:proofErr w:type="gramEnd"/>
      <w:r w:rsidRPr="00F124FF">
        <w:rPr>
          <w:iCs/>
        </w:rPr>
        <w:t xml:space="preserve"> odabrati tu opciju i prirodan ishod je remi.</w:t>
      </w:r>
    </w:p>
    <w:p w:rsidR="00F124FF" w:rsidRDefault="00F124FF" w:rsidP="00F124FF">
      <w:pPr>
        <w:rPr>
          <w:lang w:val="hr-HR"/>
        </w:rPr>
      </w:pPr>
    </w:p>
    <w:p w:rsidR="00F124FF" w:rsidRPr="00F124FF" w:rsidRDefault="00F124FF" w:rsidP="00F124FF">
      <w:pPr>
        <w:rPr>
          <w:lang w:val="hr-HR"/>
        </w:rPr>
      </w:pPr>
      <w:r>
        <w:rPr>
          <w:lang w:val="hr-HR"/>
        </w:rPr>
        <w:t>Gornji teorem</w:t>
      </w:r>
      <w:r w:rsidRPr="004F3970">
        <w:rPr>
          <w:lang w:val="hr-HR"/>
        </w:rPr>
        <w:t xml:space="preserve"> znači da svaka stablasta igra ili ima pobjedničku strategiju za prvog igrača (neovisno o igri drugog, prvi može postići pobjedu) ili za drugog (neovisno o igri prvog, drugi može pobijediti) ili je pak prirodan ishod igre remi (drugi može spriječiti prvog da pobijedi i istovremeno prvi može spriječiti drugog da pobijedi).</w:t>
      </w:r>
      <w:r>
        <w:rPr>
          <w:lang w:val="hr-HR"/>
        </w:rPr>
        <w:t xml:space="preserve"> Za igre u kojima je remi nemoguć, to znači da je u stablastim igrama uvijek jedan od dva igrača u prednosti.</w:t>
      </w:r>
    </w:p>
    <w:p w:rsidR="00A52CF3" w:rsidRPr="00314783" w:rsidRDefault="00A52CF3" w:rsidP="004302CA">
      <w:pPr>
        <w:pStyle w:val="Heading1"/>
        <w:rPr>
          <w:lang w:val="hr-HR"/>
        </w:rPr>
      </w:pPr>
      <w:r w:rsidRPr="00314783">
        <w:rPr>
          <w:lang w:val="hr-HR"/>
        </w:rPr>
        <w:t>Nim</w:t>
      </w:r>
    </w:p>
    <w:p w:rsidR="004302CA" w:rsidRPr="00314783" w:rsidRDefault="004302CA" w:rsidP="004302CA">
      <w:pPr>
        <w:rPr>
          <w:lang w:val="hr-HR"/>
        </w:rPr>
      </w:pPr>
    </w:p>
    <w:p w:rsidR="00FB62C8" w:rsidRPr="00314783" w:rsidRDefault="00FB62C8" w:rsidP="004302CA">
      <w:pPr>
        <w:rPr>
          <w:lang w:val="hr-HR"/>
        </w:rPr>
      </w:pPr>
      <w:r w:rsidRPr="00A63554">
        <w:rPr>
          <w:color w:val="C0504D" w:themeColor="accent2"/>
          <w:lang w:val="hr-HR"/>
        </w:rPr>
        <w:t xml:space="preserve">Zasigurno najpoznatija „matematička“ igra je igra </w:t>
      </w:r>
      <w:r w:rsidRPr="00A63554">
        <w:rPr>
          <w:b/>
          <w:color w:val="C0504D" w:themeColor="accent2"/>
          <w:lang w:val="hr-HR"/>
        </w:rPr>
        <w:t>nim</w:t>
      </w:r>
      <w:r w:rsidRPr="00A63554">
        <w:rPr>
          <w:color w:val="C0504D" w:themeColor="accent2"/>
          <w:lang w:val="hr-HR"/>
        </w:rPr>
        <w:t xml:space="preserve">. Ime joj je dao Charles Leonard Bouton, koji je 1901. objavio prvu potpunu analizu te igre. Smatra se da je ime izvedeno iz engleskog arhaičnog glagola </w:t>
      </w:r>
      <w:r w:rsidRPr="00A63554">
        <w:rPr>
          <w:i/>
          <w:color w:val="C0504D" w:themeColor="accent2"/>
          <w:lang w:val="hr-HR"/>
        </w:rPr>
        <w:t>nim</w:t>
      </w:r>
      <w:r w:rsidRPr="00A63554">
        <w:rPr>
          <w:color w:val="C0504D" w:themeColor="accent2"/>
          <w:lang w:val="hr-HR"/>
        </w:rPr>
        <w:t xml:space="preserve"> koji znači „oduzeti, ukrasti“ ili pak iz njemačkog imperativa „</w:t>
      </w:r>
      <w:r w:rsidRPr="00A63554">
        <w:rPr>
          <w:i/>
          <w:color w:val="C0504D" w:themeColor="accent2"/>
          <w:lang w:val="hr-HR"/>
        </w:rPr>
        <w:t>Nimm!</w:t>
      </w:r>
      <w:r w:rsidRPr="00A63554">
        <w:rPr>
          <w:color w:val="C0504D" w:themeColor="accent2"/>
          <w:lang w:val="hr-HR"/>
        </w:rPr>
        <w:t>“ („Uzmi!“). Radi se o igri za dva igrača. Na stolu se u nekoliko redova rasporede novčići (ili kamenčići ili koji drugi sitni predmeti). Igrači se izmjenjuju u potezima. Potez pojedinog igrača sastoji se u uzimanju jednog ili više novčića, ali isključivo iz jednog reda (može se uzeti i čitav red). Pobjeđuje onaj koji uzme zadnji novčić</w:t>
      </w:r>
      <w:r w:rsidR="001F4900" w:rsidRPr="00314783">
        <w:rPr>
          <w:lang w:val="hr-HR"/>
        </w:rPr>
        <w:t xml:space="preserve"> (u drugoj verziji taj gubi)</w:t>
      </w:r>
      <w:r w:rsidRPr="00314783">
        <w:rPr>
          <w:lang w:val="hr-HR"/>
        </w:rPr>
        <w:t xml:space="preserve">. </w:t>
      </w:r>
      <w:r w:rsidRPr="00A63554">
        <w:rPr>
          <w:color w:val="C0504D" w:themeColor="accent2"/>
          <w:lang w:val="hr-HR"/>
        </w:rPr>
        <w:t>Najčešća verzija igre je ona s tri reda, u kojima je na početku redom 3, 4 i 5 novčića</w:t>
      </w:r>
      <w:r w:rsidRPr="00314783">
        <w:rPr>
          <w:lang w:val="hr-HR"/>
        </w:rPr>
        <w:t>; tu igru označit ćemo s (3,4,5). U filmu „</w:t>
      </w:r>
      <w:r w:rsidRPr="00314783">
        <w:rPr>
          <w:i/>
          <w:lang w:val="hr-HR"/>
        </w:rPr>
        <w:t>L'Année dernière à Marienbad</w:t>
      </w:r>
      <w:r w:rsidRPr="00314783">
        <w:rPr>
          <w:lang w:val="hr-HR"/>
        </w:rPr>
        <w:t>“</w:t>
      </w:r>
      <w:r w:rsidRPr="00314783">
        <w:rPr>
          <w:vertAlign w:val="superscript"/>
          <w:lang w:val="hr-HR"/>
        </w:rPr>
        <w:footnoteReference w:id="1"/>
      </w:r>
      <w:r w:rsidRPr="00314783">
        <w:rPr>
          <w:lang w:val="hr-HR"/>
        </w:rPr>
        <w:t xml:space="preserve"> („Lani u Marienbadu“) likovi igraju igru nim koja počinje s četiri reda u kojima su 1, 3, 5 i 7 domina. Ako niste nikad odigrali igru nim, preporučam da ju prije nastavka prvo nekoliko puta odigrate, primjerice (3,4,5) verziju, kako biste sami otkrili ovisi li mogućnost Vaše pobjede o tome igrate li prvi i koja je razumna strategija.</w:t>
      </w:r>
    </w:p>
    <w:p w:rsidR="00FB62C8" w:rsidRPr="00314783" w:rsidRDefault="00FB62C8" w:rsidP="004302CA">
      <w:pPr>
        <w:ind w:firstLine="567"/>
        <w:rPr>
          <w:lang w:val="hr-HR"/>
        </w:rPr>
      </w:pPr>
      <w:r w:rsidRPr="00A63554">
        <w:rPr>
          <w:color w:val="C0504D" w:themeColor="accent2"/>
          <w:lang w:val="hr-HR"/>
        </w:rPr>
        <w:t>Radi lakšeg opisa uvodimo oznaku (</w:t>
      </w:r>
      <w:r w:rsidRPr="00A63554">
        <w:rPr>
          <w:i/>
          <w:iCs/>
          <w:color w:val="C0504D" w:themeColor="accent2"/>
          <w:lang w:val="hr-HR"/>
        </w:rPr>
        <w:t>k</w:t>
      </w:r>
      <w:r w:rsidRPr="00A63554">
        <w:rPr>
          <w:color w:val="C0504D" w:themeColor="accent2"/>
          <w:lang w:val="hr-HR"/>
        </w:rPr>
        <w:t xml:space="preserve">, </w:t>
      </w:r>
      <w:r w:rsidRPr="00A63554">
        <w:rPr>
          <w:i/>
          <w:iCs/>
          <w:color w:val="C0504D" w:themeColor="accent2"/>
          <w:lang w:val="hr-HR"/>
        </w:rPr>
        <w:t>l</w:t>
      </w:r>
      <w:r w:rsidRPr="00A63554">
        <w:rPr>
          <w:color w:val="C0504D" w:themeColor="accent2"/>
          <w:lang w:val="hr-HR"/>
        </w:rPr>
        <w:t xml:space="preserve">, </w:t>
      </w:r>
      <w:r w:rsidRPr="00A63554">
        <w:rPr>
          <w:i/>
          <w:iCs/>
          <w:color w:val="C0504D" w:themeColor="accent2"/>
          <w:lang w:val="hr-HR"/>
        </w:rPr>
        <w:t>m</w:t>
      </w:r>
      <w:r w:rsidRPr="00A63554">
        <w:rPr>
          <w:color w:val="C0504D" w:themeColor="accent2"/>
          <w:lang w:val="hr-HR"/>
        </w:rPr>
        <w:t xml:space="preserve">, ...) za igru nim u kojoj prvi red sadrži </w:t>
      </w:r>
      <w:r w:rsidRPr="00A63554">
        <w:rPr>
          <w:i/>
          <w:iCs/>
          <w:color w:val="C0504D" w:themeColor="accent2"/>
          <w:lang w:val="hr-HR"/>
        </w:rPr>
        <w:t>k</w:t>
      </w:r>
      <w:r w:rsidRPr="00A63554">
        <w:rPr>
          <w:color w:val="C0504D" w:themeColor="accent2"/>
          <w:lang w:val="hr-HR"/>
        </w:rPr>
        <w:t xml:space="preserve">, drugi </w:t>
      </w:r>
      <w:r w:rsidRPr="00A63554">
        <w:rPr>
          <w:i/>
          <w:iCs/>
          <w:color w:val="C0504D" w:themeColor="accent2"/>
          <w:lang w:val="hr-HR"/>
        </w:rPr>
        <w:t>l</w:t>
      </w:r>
      <w:r w:rsidRPr="00A63554">
        <w:rPr>
          <w:color w:val="C0504D" w:themeColor="accent2"/>
          <w:lang w:val="hr-HR"/>
        </w:rPr>
        <w:t xml:space="preserve">, treći </w:t>
      </w:r>
      <w:r w:rsidRPr="00A63554">
        <w:rPr>
          <w:i/>
          <w:iCs/>
          <w:color w:val="C0504D" w:themeColor="accent2"/>
          <w:lang w:val="hr-HR"/>
        </w:rPr>
        <w:t>m</w:t>
      </w:r>
      <w:r w:rsidRPr="00A63554">
        <w:rPr>
          <w:color w:val="C0504D" w:themeColor="accent2"/>
          <w:lang w:val="hr-HR"/>
        </w:rPr>
        <w:t xml:space="preserve"> itd. novčića.</w:t>
      </w:r>
      <w:r w:rsidRPr="00314783">
        <w:rPr>
          <w:lang w:val="hr-HR"/>
        </w:rPr>
        <w:t xml:space="preserve"> Uočimo prvo da svaki potez jednog igrača ostavlja novu igru drugome.</w:t>
      </w:r>
    </w:p>
    <w:p w:rsidR="00FB62C8" w:rsidRPr="00A63554" w:rsidRDefault="00FB62C8" w:rsidP="004302CA">
      <w:pPr>
        <w:ind w:firstLine="567"/>
        <w:rPr>
          <w:color w:val="C0504D" w:themeColor="accent2"/>
          <w:lang w:val="hr-HR"/>
        </w:rPr>
      </w:pPr>
      <w:r w:rsidRPr="00A63554">
        <w:rPr>
          <w:color w:val="C0504D" w:themeColor="accent2"/>
          <w:lang w:val="hr-HR"/>
        </w:rPr>
        <w:t>Prazna igra je automatski u korist drugog igrača</w:t>
      </w:r>
      <w:r w:rsidRPr="00A63554">
        <w:rPr>
          <w:color w:val="C0504D" w:themeColor="accent2"/>
          <w:vertAlign w:val="superscript"/>
          <w:lang w:val="hr-HR"/>
        </w:rPr>
        <w:footnoteReference w:id="2"/>
      </w:r>
      <w:r w:rsidRPr="00A63554">
        <w:rPr>
          <w:color w:val="C0504D" w:themeColor="accent2"/>
          <w:lang w:val="hr-HR"/>
        </w:rPr>
        <w:t xml:space="preserve"> (onaj koji je na potezu ne može pobijediti jer nema novčića kojeg bi mogao uzeti). Nadalje, sve igre (</w:t>
      </w:r>
      <w:r w:rsidRPr="00A63554">
        <w:rPr>
          <w:i/>
          <w:iCs/>
          <w:color w:val="C0504D" w:themeColor="accent2"/>
          <w:lang w:val="hr-HR"/>
        </w:rPr>
        <w:t>k</w:t>
      </w:r>
      <w:r w:rsidRPr="00A63554">
        <w:rPr>
          <w:color w:val="C0504D" w:themeColor="accent2"/>
          <w:lang w:val="hr-HR"/>
        </w:rPr>
        <w:t xml:space="preserve">) s jednim redom su u korist prvog igrača jer će on, ako nije potpuno iracionalan, u svom potezu uzeti svih </w:t>
      </w:r>
      <w:r w:rsidRPr="00A63554">
        <w:rPr>
          <w:i/>
          <w:iCs/>
          <w:color w:val="C0504D" w:themeColor="accent2"/>
          <w:lang w:val="hr-HR"/>
        </w:rPr>
        <w:t>k</w:t>
      </w:r>
      <w:r w:rsidRPr="00A63554">
        <w:rPr>
          <w:color w:val="C0504D" w:themeColor="accent2"/>
          <w:lang w:val="hr-HR"/>
        </w:rPr>
        <w:t xml:space="preserve"> novčića i tako pobijediti. Igru koja je u korist igrača koji je na potezu (tj. koja je takva da on može odabrati potez nakon kojeg što god njegov protivnik dalje učinio on uvijek može naći potez kojim pobjeđuje) zvat ćemo </w:t>
      </w:r>
      <w:r w:rsidRPr="00A63554">
        <w:rPr>
          <w:b/>
          <w:color w:val="C0504D" w:themeColor="accent2"/>
          <w:lang w:val="hr-HR"/>
        </w:rPr>
        <w:t>dobitničkom igrom</w:t>
      </w:r>
      <w:r w:rsidRPr="00A63554">
        <w:rPr>
          <w:color w:val="C0504D" w:themeColor="accent2"/>
          <w:lang w:val="hr-HR"/>
        </w:rPr>
        <w:t xml:space="preserve">, a onu koja je u korist drugog igrača (dakle, u kojoj si racionalnom igrom on može osigurati pobjedu) zvat ćemo </w:t>
      </w:r>
      <w:r w:rsidRPr="00A63554">
        <w:rPr>
          <w:b/>
          <w:color w:val="C0504D" w:themeColor="accent2"/>
          <w:lang w:val="hr-HR"/>
        </w:rPr>
        <w:t>gubitničkom igrom</w:t>
      </w:r>
      <w:r w:rsidRPr="00A63554">
        <w:rPr>
          <w:color w:val="C0504D" w:themeColor="accent2"/>
          <w:lang w:val="hr-HR"/>
        </w:rPr>
        <w:t>.</w:t>
      </w:r>
    </w:p>
    <w:p w:rsidR="00FB62C8" w:rsidRPr="00A63554" w:rsidRDefault="00FB62C8" w:rsidP="004302CA">
      <w:pPr>
        <w:ind w:firstLine="567"/>
        <w:rPr>
          <w:color w:val="C0504D" w:themeColor="accent2"/>
          <w:lang w:val="hr-HR"/>
        </w:rPr>
      </w:pPr>
      <w:r w:rsidRPr="00A63554">
        <w:rPr>
          <w:color w:val="C0504D" w:themeColor="accent2"/>
          <w:lang w:val="hr-HR"/>
        </w:rPr>
        <w:t>Igre (</w:t>
      </w:r>
      <w:r w:rsidRPr="00A63554">
        <w:rPr>
          <w:i/>
          <w:iCs/>
          <w:color w:val="C0504D" w:themeColor="accent2"/>
          <w:lang w:val="hr-HR"/>
        </w:rPr>
        <w:t>k,k</w:t>
      </w:r>
      <w:r w:rsidRPr="00A63554">
        <w:rPr>
          <w:color w:val="C0504D" w:themeColor="accent2"/>
          <w:lang w:val="hr-HR"/>
        </w:rPr>
        <w:t xml:space="preserve">) za svaki </w:t>
      </w:r>
      <w:r w:rsidRPr="00A63554">
        <w:rPr>
          <w:i/>
          <w:iCs/>
          <w:color w:val="C0504D" w:themeColor="accent2"/>
          <w:lang w:val="hr-HR"/>
        </w:rPr>
        <w:t xml:space="preserve">k </w:t>
      </w:r>
      <w:r w:rsidRPr="00A63554">
        <w:rPr>
          <w:color w:val="C0504D" w:themeColor="accent2"/>
          <w:lang w:val="hr-HR"/>
        </w:rPr>
        <w:t>sadrže prednost za drugog igrača, tj. gubitničke su. To je najlakše pokazati matematičkom indukcijom. Bazu indukcije predstavlja igra (1,1). Prvi igrač je prisiljen uzeti 1 od novčića i time drugome ostaviti igru (1). Kako je ta dobitnička, a drugi je igrač na potezu, slijedi da je (1,1) gubitnička igra. Pretpostavimo da su sve igre (</w:t>
      </w:r>
      <w:r w:rsidRPr="00A63554">
        <w:rPr>
          <w:i/>
          <w:iCs/>
          <w:color w:val="C0504D" w:themeColor="accent2"/>
          <w:lang w:val="hr-HR"/>
        </w:rPr>
        <w:t>l</w:t>
      </w:r>
      <w:r w:rsidRPr="00A63554">
        <w:rPr>
          <w:color w:val="C0504D" w:themeColor="accent2"/>
          <w:lang w:val="hr-HR"/>
        </w:rPr>
        <w:t>,</w:t>
      </w:r>
      <w:r w:rsidRPr="00A63554">
        <w:rPr>
          <w:i/>
          <w:iCs/>
          <w:color w:val="C0504D" w:themeColor="accent2"/>
          <w:lang w:val="hr-HR"/>
        </w:rPr>
        <w:t>l</w:t>
      </w:r>
      <w:r w:rsidRPr="00A63554">
        <w:rPr>
          <w:color w:val="C0504D" w:themeColor="accent2"/>
          <w:lang w:val="hr-HR"/>
        </w:rPr>
        <w:t xml:space="preserve">) za </w:t>
      </w:r>
      <w:r w:rsidRPr="00A63554">
        <w:rPr>
          <w:i/>
          <w:iCs/>
          <w:color w:val="C0504D" w:themeColor="accent2"/>
          <w:lang w:val="hr-HR"/>
        </w:rPr>
        <w:t>l</w:t>
      </w:r>
      <w:r w:rsidRPr="00A63554">
        <w:rPr>
          <w:color w:val="C0504D" w:themeColor="accent2"/>
          <w:lang w:val="hr-HR"/>
        </w:rPr>
        <w:t>&lt;</w:t>
      </w:r>
      <w:r w:rsidRPr="00A63554">
        <w:rPr>
          <w:i/>
          <w:iCs/>
          <w:color w:val="C0504D" w:themeColor="accent2"/>
          <w:lang w:val="hr-HR"/>
        </w:rPr>
        <w:t>k</w:t>
      </w:r>
      <w:r w:rsidRPr="00A63554">
        <w:rPr>
          <w:color w:val="C0504D" w:themeColor="accent2"/>
          <w:lang w:val="hr-HR"/>
        </w:rPr>
        <w:t xml:space="preserve">  </w:t>
      </w:r>
      <w:r w:rsidRPr="00A63554">
        <w:rPr>
          <w:color w:val="C0504D" w:themeColor="accent2"/>
          <w:lang w:val="hr-HR"/>
        </w:rPr>
        <w:lastRenderedPageBreak/>
        <w:t>gubitničke. U koraku indukcije razmatramo igru (</w:t>
      </w:r>
      <w:r w:rsidRPr="00A63554">
        <w:rPr>
          <w:i/>
          <w:iCs/>
          <w:color w:val="C0504D" w:themeColor="accent2"/>
          <w:lang w:val="hr-HR"/>
        </w:rPr>
        <w:t>k</w:t>
      </w:r>
      <w:r w:rsidRPr="00A63554">
        <w:rPr>
          <w:color w:val="C0504D" w:themeColor="accent2"/>
          <w:lang w:val="hr-HR"/>
        </w:rPr>
        <w:t>,</w:t>
      </w:r>
      <w:r w:rsidRPr="00A63554">
        <w:rPr>
          <w:i/>
          <w:iCs/>
          <w:color w:val="C0504D" w:themeColor="accent2"/>
          <w:lang w:val="hr-HR"/>
        </w:rPr>
        <w:t>k</w:t>
      </w:r>
      <w:r w:rsidRPr="00A63554">
        <w:rPr>
          <w:color w:val="C0504D" w:themeColor="accent2"/>
          <w:lang w:val="hr-HR"/>
        </w:rPr>
        <w:t xml:space="preserve">). Prvi igrač mora iz jednog od redova uzeti najmanje 1 i najviše </w:t>
      </w:r>
      <w:r w:rsidRPr="00A63554">
        <w:rPr>
          <w:i/>
          <w:iCs/>
          <w:color w:val="C0504D" w:themeColor="accent2"/>
          <w:lang w:val="hr-HR"/>
        </w:rPr>
        <w:t>k</w:t>
      </w:r>
      <w:r w:rsidRPr="00A63554">
        <w:rPr>
          <w:color w:val="C0504D" w:themeColor="accent2"/>
          <w:lang w:val="hr-HR"/>
        </w:rPr>
        <w:t xml:space="preserve"> novčića, dakle protivniku ostavlja neku od igara (</w:t>
      </w:r>
      <w:r w:rsidRPr="00A63554">
        <w:rPr>
          <w:i/>
          <w:iCs/>
          <w:color w:val="C0504D" w:themeColor="accent2"/>
          <w:lang w:val="hr-HR"/>
        </w:rPr>
        <w:t>k</w:t>
      </w:r>
      <w:r w:rsidRPr="00A63554">
        <w:rPr>
          <w:color w:val="C0504D" w:themeColor="accent2"/>
          <w:lang w:val="hr-HR"/>
        </w:rPr>
        <w:t>), (</w:t>
      </w:r>
      <w:r w:rsidRPr="00A63554">
        <w:rPr>
          <w:i/>
          <w:iCs/>
          <w:color w:val="C0504D" w:themeColor="accent2"/>
          <w:lang w:val="hr-HR"/>
        </w:rPr>
        <w:t>k</w:t>
      </w:r>
      <w:r w:rsidRPr="00A63554">
        <w:rPr>
          <w:color w:val="C0504D" w:themeColor="accent2"/>
          <w:lang w:val="hr-HR"/>
        </w:rPr>
        <w:t>,1), (</w:t>
      </w:r>
      <w:r w:rsidRPr="00A63554">
        <w:rPr>
          <w:i/>
          <w:iCs/>
          <w:color w:val="C0504D" w:themeColor="accent2"/>
          <w:lang w:val="hr-HR"/>
        </w:rPr>
        <w:t>k</w:t>
      </w:r>
      <w:r w:rsidRPr="00A63554">
        <w:rPr>
          <w:color w:val="C0504D" w:themeColor="accent2"/>
          <w:lang w:val="hr-HR"/>
        </w:rPr>
        <w:t>,2), ..., (</w:t>
      </w:r>
      <w:r w:rsidRPr="00A63554">
        <w:rPr>
          <w:i/>
          <w:iCs/>
          <w:color w:val="C0504D" w:themeColor="accent2"/>
          <w:lang w:val="hr-HR"/>
        </w:rPr>
        <w:t>k</w:t>
      </w:r>
      <w:r w:rsidRPr="00A63554">
        <w:rPr>
          <w:color w:val="C0504D" w:themeColor="accent2"/>
          <w:lang w:val="hr-HR"/>
        </w:rPr>
        <w:t xml:space="preserve">, </w:t>
      </w:r>
      <w:r w:rsidRPr="00A63554">
        <w:rPr>
          <w:i/>
          <w:iCs/>
          <w:color w:val="C0504D" w:themeColor="accent2"/>
          <w:lang w:val="hr-HR"/>
        </w:rPr>
        <w:t>k</w:t>
      </w:r>
      <w:r w:rsidRPr="00A63554">
        <w:rPr>
          <w:color w:val="C0504D" w:themeColor="accent2"/>
          <w:lang w:val="hr-HR"/>
        </w:rPr>
        <w:t xml:space="preserve">–1). U prvom slučaju drugi će uzeti svih </w:t>
      </w:r>
      <w:r w:rsidRPr="00A63554">
        <w:rPr>
          <w:i/>
          <w:iCs/>
          <w:color w:val="C0504D" w:themeColor="accent2"/>
          <w:lang w:val="hr-HR"/>
        </w:rPr>
        <w:t>k</w:t>
      </w:r>
      <w:r w:rsidRPr="00A63554">
        <w:rPr>
          <w:color w:val="C0504D" w:themeColor="accent2"/>
          <w:lang w:val="hr-HR"/>
        </w:rPr>
        <w:t xml:space="preserve"> novčića i tako pobijediti, a u svim ostalim slučajevima drugi igrač može uzimanjem novčića iz reda u kojem ih je još </w:t>
      </w:r>
      <w:r w:rsidRPr="00A63554">
        <w:rPr>
          <w:i/>
          <w:iCs/>
          <w:color w:val="C0504D" w:themeColor="accent2"/>
          <w:lang w:val="hr-HR"/>
        </w:rPr>
        <w:t>k</w:t>
      </w:r>
      <w:r w:rsidRPr="00A63554">
        <w:rPr>
          <w:color w:val="C0504D" w:themeColor="accent2"/>
          <w:lang w:val="hr-HR"/>
        </w:rPr>
        <w:t xml:space="preserve"> prvome ostaviti neku od igara (1,1), (2,2), ... , (</w:t>
      </w:r>
      <w:r w:rsidRPr="00A63554">
        <w:rPr>
          <w:i/>
          <w:iCs/>
          <w:color w:val="C0504D" w:themeColor="accent2"/>
          <w:lang w:val="hr-HR"/>
        </w:rPr>
        <w:t>k</w:t>
      </w:r>
      <w:r w:rsidRPr="00A63554">
        <w:rPr>
          <w:color w:val="C0504D" w:themeColor="accent2"/>
          <w:lang w:val="hr-HR"/>
        </w:rPr>
        <w:t>–1,</w:t>
      </w:r>
      <w:r w:rsidRPr="00A63554">
        <w:rPr>
          <w:i/>
          <w:iCs/>
          <w:color w:val="C0504D" w:themeColor="accent2"/>
          <w:lang w:val="hr-HR"/>
        </w:rPr>
        <w:t xml:space="preserve"> k</w:t>
      </w:r>
      <w:r w:rsidRPr="00A63554">
        <w:rPr>
          <w:color w:val="C0504D" w:themeColor="accent2"/>
          <w:lang w:val="hr-HR"/>
        </w:rPr>
        <w:t>–1) koje su po pretpostavci indukcije gubitničke. Time je tvrdnja dokazana.</w:t>
      </w:r>
    </w:p>
    <w:p w:rsidR="00FB62C8" w:rsidRPr="00314783" w:rsidRDefault="00FB62C8" w:rsidP="004302CA">
      <w:pPr>
        <w:ind w:firstLine="567"/>
        <w:rPr>
          <w:lang w:val="hr-HR"/>
        </w:rPr>
      </w:pPr>
      <w:r w:rsidRPr="00A63554">
        <w:rPr>
          <w:color w:val="C0504D" w:themeColor="accent2"/>
          <w:lang w:val="hr-HR"/>
        </w:rPr>
        <w:t>Promotrimo sad igre tipa (1,</w:t>
      </w:r>
      <w:r w:rsidRPr="00A63554">
        <w:rPr>
          <w:i/>
          <w:iCs/>
          <w:color w:val="C0504D" w:themeColor="accent2"/>
          <w:lang w:val="hr-HR"/>
        </w:rPr>
        <w:t>k</w:t>
      </w:r>
      <w:r w:rsidRPr="00A63554">
        <w:rPr>
          <w:color w:val="C0504D" w:themeColor="accent2"/>
          <w:lang w:val="hr-HR"/>
        </w:rPr>
        <w:t>,</w:t>
      </w:r>
      <w:r w:rsidRPr="00A63554">
        <w:rPr>
          <w:i/>
          <w:iCs/>
          <w:color w:val="C0504D" w:themeColor="accent2"/>
          <w:lang w:val="hr-HR"/>
        </w:rPr>
        <w:t>k</w:t>
      </w:r>
      <w:r w:rsidRPr="00A63554">
        <w:rPr>
          <w:color w:val="C0504D" w:themeColor="accent2"/>
          <w:lang w:val="hr-HR"/>
        </w:rPr>
        <w:t>). One su očigledno dobitničke: prvi igrač uzimanjem jednog novčića protivniku može ostaviti gubitničku igru (</w:t>
      </w:r>
      <w:r w:rsidRPr="00A63554">
        <w:rPr>
          <w:i/>
          <w:iCs/>
          <w:color w:val="C0504D" w:themeColor="accent2"/>
          <w:lang w:val="hr-HR"/>
        </w:rPr>
        <w:t>k</w:t>
      </w:r>
      <w:r w:rsidRPr="00A63554">
        <w:rPr>
          <w:color w:val="C0504D" w:themeColor="accent2"/>
          <w:lang w:val="hr-HR"/>
        </w:rPr>
        <w:t>,</w:t>
      </w:r>
      <w:r w:rsidRPr="00A63554">
        <w:rPr>
          <w:i/>
          <w:iCs/>
          <w:color w:val="C0504D" w:themeColor="accent2"/>
          <w:lang w:val="hr-HR"/>
        </w:rPr>
        <w:t>k</w:t>
      </w:r>
      <w:r w:rsidRPr="00A63554">
        <w:rPr>
          <w:color w:val="C0504D" w:themeColor="accent2"/>
          <w:lang w:val="hr-HR"/>
        </w:rPr>
        <w:t>). Također, igre tipa (1,1,</w:t>
      </w:r>
      <w:r w:rsidRPr="00A63554">
        <w:rPr>
          <w:i/>
          <w:iCs/>
          <w:color w:val="C0504D" w:themeColor="accent2"/>
          <w:lang w:val="hr-HR"/>
        </w:rPr>
        <w:t>k</w:t>
      </w:r>
      <w:r w:rsidRPr="00A63554">
        <w:rPr>
          <w:color w:val="C0504D" w:themeColor="accent2"/>
          <w:lang w:val="hr-HR"/>
        </w:rPr>
        <w:t>) i (1,</w:t>
      </w:r>
      <w:r w:rsidRPr="00A63554">
        <w:rPr>
          <w:i/>
          <w:iCs/>
          <w:color w:val="C0504D" w:themeColor="accent2"/>
          <w:lang w:val="hr-HR"/>
        </w:rPr>
        <w:t>k</w:t>
      </w:r>
      <w:r w:rsidRPr="00A63554">
        <w:rPr>
          <w:color w:val="C0504D" w:themeColor="accent2"/>
          <w:lang w:val="hr-HR"/>
        </w:rPr>
        <w:t xml:space="preserve">) za </w:t>
      </w:r>
      <w:r w:rsidRPr="00A63554">
        <w:rPr>
          <w:i/>
          <w:iCs/>
          <w:color w:val="C0504D" w:themeColor="accent2"/>
          <w:lang w:val="hr-HR"/>
        </w:rPr>
        <w:t>k</w:t>
      </w:r>
      <w:r w:rsidRPr="00A63554">
        <w:rPr>
          <w:color w:val="C0504D" w:themeColor="accent2"/>
          <w:lang w:val="hr-HR"/>
        </w:rPr>
        <w:t xml:space="preserve">&gt;1 su pobjedničke jer uzimanjem </w:t>
      </w:r>
      <w:r w:rsidRPr="00A63554">
        <w:rPr>
          <w:i/>
          <w:iCs/>
          <w:color w:val="C0504D" w:themeColor="accent2"/>
          <w:lang w:val="hr-HR"/>
        </w:rPr>
        <w:t xml:space="preserve">k </w:t>
      </w:r>
      <w:r w:rsidRPr="00A63554">
        <w:rPr>
          <w:color w:val="C0504D" w:themeColor="accent2"/>
          <w:lang w:val="hr-HR"/>
        </w:rPr>
        <w:t xml:space="preserve">odnosno </w:t>
      </w:r>
      <w:r w:rsidRPr="00A63554">
        <w:rPr>
          <w:i/>
          <w:iCs/>
          <w:color w:val="C0504D" w:themeColor="accent2"/>
          <w:lang w:val="hr-HR"/>
        </w:rPr>
        <w:t>k</w:t>
      </w:r>
      <w:r w:rsidRPr="00A63554">
        <w:rPr>
          <w:color w:val="C0504D" w:themeColor="accent2"/>
          <w:lang w:val="hr-HR"/>
        </w:rPr>
        <w:t>–1 novčića protivniku ostavlja gubitničku igru (1,1).</w:t>
      </w:r>
      <w:r w:rsidRPr="00314783">
        <w:rPr>
          <w:lang w:val="hr-HR"/>
        </w:rPr>
        <w:t xml:space="preserve"> Naravno, igre dosad razmatranih tipova nisu zanimljive same po sebi, no gornja saznanja bitna su za igre s tri i više redova jer ovisno o tome tko je na potezu može pokušati trenutnu igru svesti na jedan od spomenutih tipova.</w:t>
      </w:r>
    </w:p>
    <w:p w:rsidR="004302CA" w:rsidRPr="00314783" w:rsidRDefault="004302CA" w:rsidP="004302CA">
      <w:pPr>
        <w:rPr>
          <w:b/>
          <w:bCs/>
          <w:lang w:val="hr-HR"/>
        </w:rPr>
      </w:pPr>
    </w:p>
    <w:p w:rsidR="00FB62C8" w:rsidRPr="00A63554" w:rsidRDefault="00FB62C8" w:rsidP="004302CA">
      <w:pPr>
        <w:rPr>
          <w:color w:val="C0504D" w:themeColor="accent2"/>
          <w:lang w:val="hr-HR"/>
        </w:rPr>
      </w:pPr>
      <w:r w:rsidRPr="00A63554">
        <w:rPr>
          <w:b/>
          <w:bCs/>
          <w:color w:val="C0504D" w:themeColor="accent2"/>
          <w:lang w:val="hr-HR"/>
        </w:rPr>
        <w:t xml:space="preserve">Primjer. </w:t>
      </w:r>
      <w:r w:rsidRPr="00A63554">
        <w:rPr>
          <w:color w:val="C0504D" w:themeColor="accent2"/>
          <w:lang w:val="hr-HR"/>
        </w:rPr>
        <w:t>Najjednostavnija igra nim s tri reda i različitim brojevima kamenčića je (1,2,3). Prvi može svojim potezom protivniku ostaviti neku od igara (2,3), (1,1,3), (1,3), (1,2,2), (1,2,1)=(1,1,2) ili (1,2). Kako ne želi protivniku ostaviti igru za koju zna da je dobitnička, odabrat će potez kojim protivniku ostavlja igru (2,3). Drugi igrač, koji je sad na potezu, sad će uzeti jedan od tri novčića i prvome ostaviti gubitničku igru (2,2). Zaključujemo da je igra (1,2,3) gubitnička, tj. ako je drugi igrač racionalan, prvi ne može pobijediti.</w:t>
      </w:r>
    </w:p>
    <w:p w:rsidR="004302CA" w:rsidRPr="00314783" w:rsidRDefault="004302CA" w:rsidP="004302CA">
      <w:pPr>
        <w:rPr>
          <w:b/>
          <w:bCs/>
          <w:lang w:val="hr-HR"/>
        </w:rPr>
      </w:pPr>
    </w:p>
    <w:p w:rsidR="00FB62C8" w:rsidRPr="00A63554" w:rsidRDefault="00FB62C8" w:rsidP="004302CA">
      <w:pPr>
        <w:rPr>
          <w:color w:val="C0504D" w:themeColor="accent2"/>
          <w:lang w:val="hr-HR"/>
        </w:rPr>
      </w:pPr>
      <w:r w:rsidRPr="00A63554">
        <w:rPr>
          <w:b/>
          <w:bCs/>
          <w:color w:val="C0504D" w:themeColor="accent2"/>
          <w:lang w:val="hr-HR"/>
        </w:rPr>
        <w:t>Primjer.</w:t>
      </w:r>
      <w:r w:rsidRPr="00A63554">
        <w:rPr>
          <w:b/>
          <w:bCs/>
          <w:i/>
          <w:iCs/>
          <w:color w:val="C0504D" w:themeColor="accent2"/>
          <w:lang w:val="hr-HR"/>
        </w:rPr>
        <w:t xml:space="preserve"> </w:t>
      </w:r>
      <w:r w:rsidRPr="00A63554">
        <w:rPr>
          <w:color w:val="C0504D" w:themeColor="accent2"/>
          <w:lang w:val="hr-HR"/>
        </w:rPr>
        <w:t>Igre (</w:t>
      </w:r>
      <w:r w:rsidRPr="00A63554">
        <w:rPr>
          <w:i/>
          <w:iCs/>
          <w:color w:val="C0504D" w:themeColor="accent2"/>
          <w:lang w:val="hr-HR"/>
        </w:rPr>
        <w:t>k,l</w:t>
      </w:r>
      <w:r w:rsidRPr="00A63554">
        <w:rPr>
          <w:color w:val="C0504D" w:themeColor="accent2"/>
          <w:lang w:val="hr-HR"/>
        </w:rPr>
        <w:t xml:space="preserve">) s </w:t>
      </w:r>
      <w:r w:rsidRPr="00A63554">
        <w:rPr>
          <w:i/>
          <w:iCs/>
          <w:color w:val="C0504D" w:themeColor="accent2"/>
          <w:lang w:val="hr-HR"/>
        </w:rPr>
        <w:t>k</w:t>
      </w:r>
      <w:r w:rsidRPr="00A63554">
        <w:rPr>
          <w:color w:val="C0504D" w:themeColor="accent2"/>
          <w:lang w:val="hr-HR"/>
        </w:rPr>
        <w:t>&lt;</w:t>
      </w:r>
      <w:r w:rsidRPr="00A63554">
        <w:rPr>
          <w:i/>
          <w:iCs/>
          <w:color w:val="C0504D" w:themeColor="accent2"/>
          <w:lang w:val="hr-HR"/>
        </w:rPr>
        <w:t>l</w:t>
      </w:r>
      <w:r w:rsidRPr="00A63554">
        <w:rPr>
          <w:color w:val="C0504D" w:themeColor="accent2"/>
          <w:lang w:val="hr-HR"/>
        </w:rPr>
        <w:t xml:space="preserve"> su pobjedničke jer igrač koji je na potezu protivniku (uzimanjem </w:t>
      </w:r>
      <w:r w:rsidRPr="00A63554">
        <w:rPr>
          <w:i/>
          <w:iCs/>
          <w:color w:val="C0504D" w:themeColor="accent2"/>
          <w:lang w:val="hr-HR"/>
        </w:rPr>
        <w:t>l–k</w:t>
      </w:r>
      <w:r w:rsidRPr="00A63554">
        <w:rPr>
          <w:color w:val="C0504D" w:themeColor="accent2"/>
          <w:lang w:val="hr-HR"/>
        </w:rPr>
        <w:t xml:space="preserve"> novčića iz drugog reda) može ostaviti gubitničku igru (</w:t>
      </w:r>
      <w:r w:rsidRPr="00A63554">
        <w:rPr>
          <w:i/>
          <w:iCs/>
          <w:color w:val="C0504D" w:themeColor="accent2"/>
          <w:lang w:val="hr-HR"/>
        </w:rPr>
        <w:t>k,k</w:t>
      </w:r>
      <w:r w:rsidRPr="00A63554">
        <w:rPr>
          <w:color w:val="C0504D" w:themeColor="accent2"/>
          <w:lang w:val="hr-HR"/>
        </w:rPr>
        <w:t>).</w:t>
      </w:r>
    </w:p>
    <w:p w:rsidR="00326924" w:rsidRDefault="00326924" w:rsidP="004302CA">
      <w:pPr>
        <w:rPr>
          <w:lang w:val="hr-HR"/>
        </w:rPr>
      </w:pPr>
    </w:p>
    <w:p w:rsidR="005D3D60" w:rsidRPr="00326924" w:rsidRDefault="00326924" w:rsidP="00326924">
      <w:pPr>
        <w:rPr>
          <w:lang w:val="hr-HR"/>
        </w:rPr>
      </w:pPr>
      <w:r w:rsidRPr="00326924">
        <w:rPr>
          <w:b/>
          <w:lang w:val="hr-HR"/>
        </w:rPr>
        <w:t>Primjer.</w:t>
      </w:r>
      <w:r w:rsidRPr="00326924">
        <w:rPr>
          <w:lang w:val="hr-HR"/>
        </w:rPr>
        <w:t xml:space="preserve"> </w:t>
      </w:r>
      <w:r w:rsidR="005D3D60" w:rsidRPr="00326924">
        <w:t>(1,</w:t>
      </w:r>
      <w:r w:rsidR="005D3D60" w:rsidRPr="00326924">
        <w:rPr>
          <w:i/>
          <w:iCs/>
        </w:rPr>
        <w:t>n</w:t>
      </w:r>
      <w:r w:rsidR="005D3D60" w:rsidRPr="00326924">
        <w:t>,</w:t>
      </w:r>
      <w:r w:rsidR="005D3D60" w:rsidRPr="00326924">
        <w:rPr>
          <w:i/>
          <w:iCs/>
        </w:rPr>
        <w:t>n</w:t>
      </w:r>
      <w:r w:rsidR="005D3D60" w:rsidRPr="00326924">
        <w:t xml:space="preserve">+1) je pobjednička akko </w:t>
      </w:r>
      <w:r w:rsidR="005D3D60" w:rsidRPr="00326924">
        <w:rPr>
          <w:i/>
          <w:iCs/>
        </w:rPr>
        <w:t>n</w:t>
      </w:r>
      <w:r w:rsidR="005D3D60" w:rsidRPr="00326924">
        <w:t xml:space="preserve"> neparan</w:t>
      </w:r>
      <w:r>
        <w:t xml:space="preserve">; </w:t>
      </w:r>
      <w:r w:rsidR="005D3D60" w:rsidRPr="00326924">
        <w:rPr>
          <w:lang w:val="hr-HR"/>
        </w:rPr>
        <w:t>(1,</w:t>
      </w:r>
      <w:r w:rsidR="005D3D60" w:rsidRPr="00326924">
        <w:rPr>
          <w:i/>
          <w:iCs/>
          <w:lang w:val="hr-HR"/>
        </w:rPr>
        <w:t>n</w:t>
      </w:r>
      <w:r w:rsidR="005D3D60" w:rsidRPr="00326924">
        <w:rPr>
          <w:lang w:val="hr-HR"/>
        </w:rPr>
        <w:t>,</w:t>
      </w:r>
      <w:r w:rsidR="005D3D60" w:rsidRPr="00326924">
        <w:rPr>
          <w:i/>
          <w:iCs/>
          <w:lang w:val="hr-HR"/>
        </w:rPr>
        <w:t>n</w:t>
      </w:r>
      <w:r w:rsidR="005D3D60" w:rsidRPr="00326924">
        <w:rPr>
          <w:lang w:val="hr-HR"/>
        </w:rPr>
        <w:t>+</w:t>
      </w:r>
      <w:r w:rsidR="005D3D60" w:rsidRPr="00326924">
        <w:rPr>
          <w:i/>
          <w:iCs/>
          <w:lang w:val="hr-HR"/>
        </w:rPr>
        <w:t>k</w:t>
      </w:r>
      <w:r w:rsidR="005D3D60" w:rsidRPr="00326924">
        <w:rPr>
          <w:lang w:val="hr-HR"/>
        </w:rPr>
        <w:t xml:space="preserve">) je pobjednička ako </w:t>
      </w:r>
      <w:r w:rsidR="005D3D60" w:rsidRPr="00326924">
        <w:rPr>
          <w:i/>
          <w:iCs/>
          <w:lang w:val="hr-HR"/>
        </w:rPr>
        <w:t>k</w:t>
      </w:r>
      <w:r w:rsidR="005D3D60" w:rsidRPr="00326924">
        <w:rPr>
          <w:lang w:val="hr-HR"/>
        </w:rPr>
        <w:sym w:font="Symbol" w:char="00B3"/>
      </w:r>
      <w:r>
        <w:rPr>
          <w:lang w:val="hr-HR"/>
        </w:rPr>
        <w:t xml:space="preserve">2; </w:t>
      </w:r>
      <w:r w:rsidR="005D3D60" w:rsidRPr="00326924">
        <w:rPr>
          <w:lang w:val="hr-HR"/>
        </w:rPr>
        <w:t>(</w:t>
      </w:r>
      <w:r w:rsidR="005D3D60" w:rsidRPr="00326924">
        <w:rPr>
          <w:i/>
          <w:iCs/>
          <w:lang w:val="hr-HR"/>
        </w:rPr>
        <w:t>k</w:t>
      </w:r>
      <w:r w:rsidR="005D3D60" w:rsidRPr="00326924">
        <w:rPr>
          <w:lang w:val="hr-HR"/>
        </w:rPr>
        <w:t>,</w:t>
      </w:r>
      <w:r w:rsidR="005D3D60" w:rsidRPr="00326924">
        <w:rPr>
          <w:i/>
          <w:iCs/>
          <w:lang w:val="hr-HR"/>
        </w:rPr>
        <w:t>n</w:t>
      </w:r>
      <w:r w:rsidR="005D3D60" w:rsidRPr="00326924">
        <w:rPr>
          <w:lang w:val="hr-HR"/>
        </w:rPr>
        <w:t>,</w:t>
      </w:r>
      <w:r w:rsidR="005D3D60" w:rsidRPr="00326924">
        <w:rPr>
          <w:i/>
          <w:iCs/>
          <w:lang w:val="hr-HR"/>
        </w:rPr>
        <w:t>n</w:t>
      </w:r>
      <w:r w:rsidR="005D3D60" w:rsidRPr="00326924">
        <w:rPr>
          <w:lang w:val="hr-HR"/>
        </w:rPr>
        <w:t xml:space="preserve">+1) je pobjednička ako </w:t>
      </w:r>
      <w:r w:rsidR="005D3D60" w:rsidRPr="00326924">
        <w:rPr>
          <w:i/>
          <w:iCs/>
          <w:lang w:val="hr-HR"/>
        </w:rPr>
        <w:t>n</w:t>
      </w:r>
      <w:r w:rsidR="005D3D60" w:rsidRPr="00326924">
        <w:rPr>
          <w:lang w:val="hr-HR"/>
        </w:rPr>
        <w:t xml:space="preserve"> paran i </w:t>
      </w:r>
      <w:r w:rsidR="005D3D60" w:rsidRPr="00326924">
        <w:rPr>
          <w:i/>
          <w:iCs/>
          <w:lang w:val="hr-HR"/>
        </w:rPr>
        <w:t>k</w:t>
      </w:r>
      <w:r w:rsidR="005D3D60" w:rsidRPr="00326924">
        <w:rPr>
          <w:lang w:val="hr-HR"/>
        </w:rPr>
        <w:sym w:font="Symbol" w:char="00B3"/>
      </w:r>
      <w:r w:rsidR="005D3D60" w:rsidRPr="00326924">
        <w:rPr>
          <w:lang w:val="hr-HR"/>
        </w:rPr>
        <w:t xml:space="preserve">2 </w:t>
      </w:r>
      <w:r>
        <w:rPr>
          <w:lang w:val="hr-HR"/>
        </w:rPr>
        <w:t>.</w:t>
      </w:r>
    </w:p>
    <w:p w:rsidR="005D3D60" w:rsidRDefault="005D3D60" w:rsidP="005D3D60">
      <w:pPr>
        <w:rPr>
          <w:b/>
          <w:lang w:val="hr-HR"/>
        </w:rPr>
      </w:pPr>
    </w:p>
    <w:p w:rsidR="005D3D60" w:rsidRPr="005D3D60" w:rsidRDefault="005D3D60" w:rsidP="005D3D60">
      <w:r w:rsidRPr="005D3D60">
        <w:rPr>
          <w:lang w:val="hr-HR"/>
        </w:rPr>
        <w:t>Mogu se dokazati i sljedeće tvrdnje:</w:t>
      </w:r>
    </w:p>
    <w:p w:rsidR="005D3D60" w:rsidRPr="005D3D60" w:rsidRDefault="005D3D60" w:rsidP="005D3D60">
      <w:pPr>
        <w:numPr>
          <w:ilvl w:val="0"/>
          <w:numId w:val="13"/>
        </w:numPr>
      </w:pPr>
      <w:r w:rsidRPr="005D3D60">
        <w:t>Ako je (</w:t>
      </w:r>
      <w:r w:rsidRPr="005D3D60">
        <w:rPr>
          <w:i/>
          <w:iCs/>
        </w:rPr>
        <w:t>a,b,c</w:t>
      </w:r>
      <w:r w:rsidRPr="005D3D60">
        <w:t>) gubitnička/pobjednička, onda su i (2</w:t>
      </w:r>
      <w:r w:rsidRPr="005D3D60">
        <w:rPr>
          <w:i/>
          <w:iCs/>
        </w:rPr>
        <w:t>a,</w:t>
      </w:r>
      <w:r w:rsidRPr="005D3D60">
        <w:t>2</w:t>
      </w:r>
      <w:r w:rsidRPr="005D3D60">
        <w:rPr>
          <w:i/>
          <w:iCs/>
        </w:rPr>
        <w:t>b,</w:t>
      </w:r>
      <w:r w:rsidRPr="005D3D60">
        <w:t>2</w:t>
      </w:r>
      <w:r w:rsidRPr="005D3D60">
        <w:rPr>
          <w:i/>
          <w:iCs/>
        </w:rPr>
        <w:t>c</w:t>
      </w:r>
      <w:r w:rsidRPr="005D3D60">
        <w:t>) i (2</w:t>
      </w:r>
      <w:r w:rsidRPr="005D3D60">
        <w:rPr>
          <w:i/>
          <w:iCs/>
        </w:rPr>
        <w:t>a</w:t>
      </w:r>
      <w:r w:rsidRPr="005D3D60">
        <w:t>+1,2</w:t>
      </w:r>
      <w:r w:rsidRPr="005D3D60">
        <w:rPr>
          <w:i/>
          <w:iCs/>
        </w:rPr>
        <w:t>b</w:t>
      </w:r>
      <w:r w:rsidRPr="005D3D60">
        <w:t>+1,2</w:t>
      </w:r>
      <w:r w:rsidRPr="005D3D60">
        <w:rPr>
          <w:i/>
          <w:iCs/>
        </w:rPr>
        <w:t>c</w:t>
      </w:r>
      <w:r w:rsidRPr="005D3D60">
        <w:t>) gubitničke/pobjedničke</w:t>
      </w:r>
    </w:p>
    <w:p w:rsidR="005D3D60" w:rsidRPr="005D3D60" w:rsidRDefault="005D3D60" w:rsidP="005D3D60">
      <w:pPr>
        <w:numPr>
          <w:ilvl w:val="0"/>
          <w:numId w:val="13"/>
        </w:numPr>
        <w:jc w:val="left"/>
        <w:rPr>
          <w:lang w:val="hr-HR"/>
        </w:rPr>
      </w:pPr>
      <w:r w:rsidRPr="005D3D60">
        <w:rPr>
          <w:lang w:val="hr-HR"/>
        </w:rPr>
        <w:t>(2</w:t>
      </w:r>
      <w:r w:rsidRPr="005D3D60">
        <w:rPr>
          <w:i/>
          <w:iCs/>
          <w:lang w:val="hr-HR"/>
        </w:rPr>
        <w:t>a</w:t>
      </w:r>
      <w:r w:rsidRPr="005D3D60">
        <w:rPr>
          <w:lang w:val="hr-HR"/>
        </w:rPr>
        <w:t>+1,2</w:t>
      </w:r>
      <w:r w:rsidRPr="005D3D60">
        <w:rPr>
          <w:i/>
          <w:iCs/>
          <w:lang w:val="hr-HR"/>
        </w:rPr>
        <w:t>b</w:t>
      </w:r>
      <w:r w:rsidRPr="005D3D60">
        <w:rPr>
          <w:lang w:val="hr-HR"/>
        </w:rPr>
        <w:t>+1,2</w:t>
      </w:r>
      <w:r w:rsidRPr="005D3D60">
        <w:rPr>
          <w:i/>
          <w:iCs/>
          <w:lang w:val="hr-HR"/>
        </w:rPr>
        <w:t>c</w:t>
      </w:r>
      <w:r w:rsidRPr="005D3D60">
        <w:rPr>
          <w:lang w:val="hr-HR"/>
        </w:rPr>
        <w:t>+1) i (2</w:t>
      </w:r>
      <w:r w:rsidRPr="005D3D60">
        <w:rPr>
          <w:i/>
          <w:iCs/>
          <w:lang w:val="hr-HR"/>
        </w:rPr>
        <w:t>a</w:t>
      </w:r>
      <w:r w:rsidRPr="005D3D60">
        <w:rPr>
          <w:lang w:val="hr-HR"/>
        </w:rPr>
        <w:t>+1,2</w:t>
      </w:r>
      <w:r w:rsidRPr="005D3D60">
        <w:rPr>
          <w:i/>
          <w:iCs/>
          <w:lang w:val="hr-HR"/>
        </w:rPr>
        <w:t>b</w:t>
      </w:r>
      <w:r w:rsidRPr="005D3D60">
        <w:rPr>
          <w:lang w:val="hr-HR"/>
        </w:rPr>
        <w:t>,2</w:t>
      </w:r>
      <w:r w:rsidRPr="005D3D60">
        <w:rPr>
          <w:i/>
          <w:iCs/>
          <w:lang w:val="hr-HR"/>
        </w:rPr>
        <w:t>c</w:t>
      </w:r>
      <w:r w:rsidRPr="005D3D60">
        <w:rPr>
          <w:lang w:val="hr-HR"/>
        </w:rPr>
        <w:t>) su pobjedničke</w:t>
      </w:r>
    </w:p>
    <w:p w:rsidR="005D3D60" w:rsidRPr="005D3D60" w:rsidRDefault="005D3D60" w:rsidP="005D3D60">
      <w:pPr>
        <w:numPr>
          <w:ilvl w:val="0"/>
          <w:numId w:val="13"/>
        </w:numPr>
        <w:jc w:val="left"/>
        <w:rPr>
          <w:lang w:val="hr-HR"/>
        </w:rPr>
      </w:pPr>
      <w:r w:rsidRPr="005D3D60">
        <w:rPr>
          <w:lang w:val="hr-HR"/>
        </w:rPr>
        <w:t>Ako (</w:t>
      </w:r>
      <w:r w:rsidRPr="005D3D60">
        <w:rPr>
          <w:i/>
          <w:iCs/>
          <w:lang w:val="hr-HR"/>
        </w:rPr>
        <w:t>a,b,c</w:t>
      </w:r>
      <w:r w:rsidRPr="005D3D60">
        <w:rPr>
          <w:lang w:val="hr-HR"/>
        </w:rPr>
        <w:t>) sadrži paran broj neparnih hrpa, (</w:t>
      </w:r>
      <w:r w:rsidRPr="005D3D60">
        <w:rPr>
          <w:i/>
          <w:iCs/>
          <w:lang w:val="hr-HR"/>
        </w:rPr>
        <w:t>a,b,c</w:t>
      </w:r>
      <w:r w:rsidRPr="005D3D60">
        <w:rPr>
          <w:lang w:val="hr-HR"/>
        </w:rPr>
        <w:t>) je gubitnička točno ako je (</w:t>
      </w:r>
      <w:r w:rsidRPr="005D3D60">
        <w:rPr>
          <w:i/>
          <w:iCs/>
          <w:lang w:val="hr-HR"/>
        </w:rPr>
        <w:t>a,b,c</w:t>
      </w:r>
      <w:r w:rsidRPr="005D3D60">
        <w:rPr>
          <w:lang w:val="hr-HR"/>
        </w:rPr>
        <w:t>)* gubitnička (* znači: svakoj neparnoj hrpi smo makli po 1)</w:t>
      </w:r>
    </w:p>
    <w:p w:rsidR="005D3D60" w:rsidRPr="005D3D60" w:rsidRDefault="005D3D60" w:rsidP="005D3D60">
      <w:pPr>
        <w:numPr>
          <w:ilvl w:val="0"/>
          <w:numId w:val="13"/>
        </w:numPr>
        <w:jc w:val="left"/>
        <w:rPr>
          <w:lang w:val="hr-HR"/>
        </w:rPr>
      </w:pPr>
      <w:r w:rsidRPr="005D3D60">
        <w:rPr>
          <w:lang w:val="hr-HR"/>
        </w:rPr>
        <w:t>(</w:t>
      </w:r>
      <w:r w:rsidRPr="005D3D60">
        <w:rPr>
          <w:i/>
          <w:iCs/>
          <w:lang w:val="hr-HR"/>
        </w:rPr>
        <w:t>a,b,c</w:t>
      </w:r>
      <w:r w:rsidRPr="005D3D60">
        <w:rPr>
          <w:lang w:val="hr-HR"/>
        </w:rPr>
        <w:t>) je gubitnička akko sadrži paran broj neparnih hrpa i (</w:t>
      </w:r>
      <w:r w:rsidRPr="005D3D60">
        <w:rPr>
          <w:i/>
          <w:iCs/>
          <w:lang w:val="hr-HR"/>
        </w:rPr>
        <w:t>a,b,c</w:t>
      </w:r>
      <w:r w:rsidRPr="005D3D60">
        <w:rPr>
          <w:lang w:val="hr-HR"/>
        </w:rPr>
        <w:t>)’ je gubitnička (‘ je * pa sve hrpe prepolovljene)</w:t>
      </w:r>
    </w:p>
    <w:p w:rsidR="005D3D60" w:rsidRPr="005D3D60" w:rsidRDefault="005D3D60" w:rsidP="005D3D60">
      <w:pPr>
        <w:numPr>
          <w:ilvl w:val="0"/>
          <w:numId w:val="13"/>
        </w:numPr>
        <w:rPr>
          <w:b/>
          <w:lang w:val="hr-HR"/>
        </w:rPr>
      </w:pPr>
      <w:r w:rsidRPr="005D3D60">
        <w:rPr>
          <w:b/>
          <w:lang w:val="hr-HR"/>
        </w:rPr>
        <w:t>Ako je (</w:t>
      </w:r>
      <w:r w:rsidRPr="005D3D60">
        <w:rPr>
          <w:b/>
          <w:i/>
          <w:iCs/>
          <w:lang w:val="hr-HR"/>
        </w:rPr>
        <w:t>a,b,c</w:t>
      </w:r>
      <w:r w:rsidRPr="005D3D60">
        <w:rPr>
          <w:b/>
          <w:lang w:val="hr-HR"/>
        </w:rPr>
        <w:t xml:space="preserve">) pobjednička, može ju se pretvoriti u gubitničku samo (ne)parnim potezom ako je </w:t>
      </w:r>
      <w:r w:rsidRPr="005D3D60">
        <w:rPr>
          <w:b/>
          <w:i/>
          <w:iCs/>
          <w:lang w:val="hr-HR"/>
        </w:rPr>
        <w:t xml:space="preserve">a+b+c </w:t>
      </w:r>
      <w:r w:rsidRPr="005D3D60">
        <w:rPr>
          <w:b/>
          <w:lang w:val="hr-HR"/>
        </w:rPr>
        <w:t>(ne)paran.</w:t>
      </w:r>
    </w:p>
    <w:p w:rsidR="005D3D60" w:rsidRPr="00326924" w:rsidRDefault="005D3D60" w:rsidP="005D3D60">
      <w:pPr>
        <w:jc w:val="left"/>
        <w:rPr>
          <w:b/>
          <w:lang w:val="hr-HR"/>
        </w:rPr>
      </w:pPr>
    </w:p>
    <w:p w:rsidR="00FB62C8" w:rsidRPr="00314783" w:rsidRDefault="00FB62C8" w:rsidP="004302CA">
      <w:pPr>
        <w:ind w:firstLine="567"/>
        <w:rPr>
          <w:lang w:val="hr-HR"/>
        </w:rPr>
      </w:pPr>
      <w:r w:rsidRPr="00314783">
        <w:rPr>
          <w:lang w:val="hr-HR"/>
        </w:rPr>
        <w:t xml:space="preserve">No, ne samo da bi se s dovoljno upornosti za svaku igru nim moglo utvrditi je li pobjednička ili gubitnička, nego je za ovu igru poznata i precizna strategija kako pobijediti ako ste na potezu, naravno ako je igra pobjednička. Pritom nije nužno dokazati da je igra pobjednička. Ako je takva, postoji potez kojim se ona pretvara u gubitničku, tj. u novu igru sa svojstvom da što god protivnik napravi, prvi igrač ponovno dobije pobjedničku. Dakle, ako je početna igra pobjednička, prvi igrač je u prednosti i ako zna kako iz svake pobjedničke igre napraviti gubitničku, sigurno pobjeđuje (za drugog igrača stvar je naravno obrnuta). Lako je vidjeti da je za svaku igru nim broj mogućih poteza prvog igrača jednak ukupnom broju novčića na stolu. To može biti dosta velik broj, pogotovu uzevši u obzir da nakon prvog poteza imamo daljnje grananje mogućnosti obzirom na poteze drugog igrača itd. Stoga je potpuna analiza svih mogućnosti u pravilu prekomplicirana, posebice u slučaju stvarnog igranja (a ideja ovog članka je da Vas potakne upravo na igranje, praćeno razmišljanjem, a ne na zamjenu igre razmišljanjem i analiziranjem svih mogućih kombinacija poteza). </w:t>
      </w:r>
    </w:p>
    <w:p w:rsidR="00FB62C8" w:rsidRPr="00314783" w:rsidRDefault="00FB62C8" w:rsidP="004302CA">
      <w:pPr>
        <w:ind w:firstLine="567"/>
        <w:rPr>
          <w:lang w:val="hr-HR"/>
        </w:rPr>
      </w:pPr>
      <w:r w:rsidRPr="00314783">
        <w:rPr>
          <w:lang w:val="hr-HR"/>
        </w:rPr>
        <w:t xml:space="preserve">Ostatak ovog odlomka o igri nim posvećen je odabiru pravilnog poteza. Za njega nećemo dati dokaz jer nije toliko jednostavan, no zato je primjena tog poteza zgodan način uvježbavanja računanja u binarnom brojevnom sustavu. </w:t>
      </w:r>
    </w:p>
    <w:p w:rsidR="00FB62C8" w:rsidRPr="00A63554" w:rsidRDefault="00FB62C8" w:rsidP="004302CA">
      <w:pPr>
        <w:ind w:firstLine="567"/>
        <w:rPr>
          <w:color w:val="C0504D" w:themeColor="accent2"/>
          <w:lang w:val="hr-HR"/>
        </w:rPr>
      </w:pPr>
      <w:r w:rsidRPr="00A63554">
        <w:rPr>
          <w:color w:val="C0504D" w:themeColor="accent2"/>
          <w:lang w:val="hr-HR"/>
        </w:rPr>
        <w:t xml:space="preserve">Zapišimo </w:t>
      </w:r>
      <w:r w:rsidRPr="00A63554">
        <w:rPr>
          <w:i/>
          <w:iCs/>
          <w:color w:val="C0504D" w:themeColor="accent2"/>
          <w:lang w:val="hr-HR"/>
        </w:rPr>
        <w:t>k</w:t>
      </w:r>
      <w:r w:rsidRPr="00A63554">
        <w:rPr>
          <w:color w:val="C0504D" w:themeColor="accent2"/>
          <w:lang w:val="hr-HR"/>
        </w:rPr>
        <w:t xml:space="preserve">, </w:t>
      </w:r>
      <w:r w:rsidRPr="00A63554">
        <w:rPr>
          <w:i/>
          <w:iCs/>
          <w:color w:val="C0504D" w:themeColor="accent2"/>
          <w:lang w:val="hr-HR"/>
        </w:rPr>
        <w:t>l</w:t>
      </w:r>
      <w:r w:rsidRPr="00A63554">
        <w:rPr>
          <w:color w:val="C0504D" w:themeColor="accent2"/>
          <w:lang w:val="hr-HR"/>
        </w:rPr>
        <w:t xml:space="preserve"> i </w:t>
      </w:r>
      <w:r w:rsidRPr="00A63554">
        <w:rPr>
          <w:i/>
          <w:iCs/>
          <w:color w:val="C0504D" w:themeColor="accent2"/>
          <w:lang w:val="hr-HR"/>
        </w:rPr>
        <w:t>m</w:t>
      </w:r>
      <w:r w:rsidRPr="00A63554">
        <w:rPr>
          <w:color w:val="C0504D" w:themeColor="accent2"/>
          <w:lang w:val="hr-HR"/>
        </w:rPr>
        <w:t xml:space="preserve"> u binarnom sustavu. Nakon toga prebrojimo koliko oni sadrže pojedine vrste potencija broja 2 (jedinica, dvojki, četvorki, osmica itd.), tj. ako su zapisani jedan ispod drugog i desno poravnani prebrojimo koliko u svakom stupcu ima jedinica. Vrijedi: ako je broj jedinica u svakom stupcu paran (nula je paran broj), igra je gubitnička, a inače je pobjednička. Primijetimo da je puno više kombinacija u kojima je igra pobjednička, tj. vjerojatnije je da je nasumce odabrana igra u korist igrača koji igra prvi.</w:t>
      </w:r>
    </w:p>
    <w:p w:rsidR="00FB62C8" w:rsidRPr="00314783" w:rsidRDefault="00FB62C8" w:rsidP="004302CA">
      <w:pPr>
        <w:ind w:firstLine="567"/>
        <w:rPr>
          <w:lang w:val="hr-HR"/>
        </w:rPr>
      </w:pPr>
      <w:r w:rsidRPr="00A63554">
        <w:rPr>
          <w:color w:val="C0504D" w:themeColor="accent2"/>
          <w:lang w:val="hr-HR"/>
        </w:rPr>
        <w:t>Kako je cilj igrača protivniku ostaviti gubitničku igru, dakle igru kojoj je broj jedinica u svakom stupcu paran, strategija je sad jasna: nađemo stupac u kojem imamo neparan broj jedinica i iz jednog od redova u kojem taj stupac sadrži jedinicu uzmemo onoliko novčića koliko iznosi odgovarajuća potencija od 2.</w:t>
      </w:r>
    </w:p>
    <w:p w:rsidR="004302CA" w:rsidRPr="00314783" w:rsidRDefault="004302CA" w:rsidP="004302CA">
      <w:pPr>
        <w:rPr>
          <w:b/>
          <w:bCs/>
          <w:lang w:val="hr-HR"/>
        </w:rPr>
      </w:pPr>
    </w:p>
    <w:p w:rsidR="00FB62C8" w:rsidRPr="00314783" w:rsidRDefault="00FB62C8" w:rsidP="004302CA">
      <w:pPr>
        <w:rPr>
          <w:lang w:val="hr-HR"/>
        </w:rPr>
      </w:pPr>
      <w:r w:rsidRPr="00314783">
        <w:rPr>
          <w:b/>
          <w:bCs/>
          <w:lang w:val="hr-HR"/>
        </w:rPr>
        <w:t>Primjer.</w:t>
      </w:r>
      <w:r w:rsidRPr="00314783">
        <w:rPr>
          <w:b/>
          <w:bCs/>
          <w:i/>
          <w:iCs/>
          <w:lang w:val="hr-HR"/>
        </w:rPr>
        <w:t xml:space="preserve"> </w:t>
      </w:r>
      <w:r w:rsidRPr="00314783">
        <w:rPr>
          <w:lang w:val="hr-HR"/>
        </w:rPr>
        <w:t>Promotrimo igru (3,4,5). Zapisi brojeva u binarnom sustavu su:</w:t>
      </w:r>
    </w:p>
    <w:p w:rsidR="00FB62C8" w:rsidRPr="00314783" w:rsidRDefault="00FB62C8" w:rsidP="004302CA">
      <w:pPr>
        <w:numPr>
          <w:ilvl w:val="0"/>
          <w:numId w:val="5"/>
        </w:numPr>
        <w:ind w:firstLine="567"/>
        <w:rPr>
          <w:lang w:val="hr-HR"/>
        </w:rPr>
      </w:pPr>
      <w:r w:rsidRPr="00314783">
        <w:rPr>
          <w:lang w:val="hr-HR"/>
        </w:rPr>
        <w:t>0 1 1</w:t>
      </w:r>
    </w:p>
    <w:p w:rsidR="00FB62C8" w:rsidRPr="00314783" w:rsidRDefault="00FB62C8" w:rsidP="004302CA">
      <w:pPr>
        <w:numPr>
          <w:ilvl w:val="0"/>
          <w:numId w:val="5"/>
        </w:numPr>
        <w:ind w:firstLine="567"/>
        <w:rPr>
          <w:lang w:val="hr-HR"/>
        </w:rPr>
      </w:pPr>
      <w:r w:rsidRPr="00314783">
        <w:rPr>
          <w:lang w:val="hr-HR"/>
        </w:rPr>
        <w:t>1 0 0</w:t>
      </w:r>
    </w:p>
    <w:p w:rsidR="00FB62C8" w:rsidRPr="00314783" w:rsidRDefault="00FB62C8" w:rsidP="004302CA">
      <w:pPr>
        <w:numPr>
          <w:ilvl w:val="0"/>
          <w:numId w:val="5"/>
        </w:numPr>
        <w:ind w:firstLine="567"/>
        <w:rPr>
          <w:lang w:val="hr-HR"/>
        </w:rPr>
      </w:pPr>
      <w:r w:rsidRPr="00314783">
        <w:rPr>
          <w:lang w:val="hr-HR"/>
        </w:rPr>
        <w:t>1 0 1</w:t>
      </w:r>
    </w:p>
    <w:p w:rsidR="00FB62C8" w:rsidRPr="00314783" w:rsidRDefault="00FB62C8" w:rsidP="004302CA">
      <w:pPr>
        <w:ind w:firstLine="567"/>
        <w:rPr>
          <w:lang w:val="hr-HR"/>
        </w:rPr>
      </w:pPr>
      <w:r w:rsidRPr="00314783">
        <w:rPr>
          <w:lang w:val="hr-HR"/>
        </w:rPr>
        <w:t xml:space="preserve">U prvom i trećem stupcu imamo paran broj jedinica, a u drugom neparan broj, pa je prema gornjem pravilu igra pobjednička. Drugi stupac odgovara prvoj potenciji od 2 (tj. broju 2) i jedinu jedinicu ima u prvom redu. Stoga prvi igrač treba uzeti 2 novčića iz prvog retka i tako protivniku ostaviti igru (1,4,5). On sad može ostaviti nešto od sljedećeg: (4,5), (1,3,5), (1,2,5), (1,1,5), (1,5), (1,4,4), (1,4,3), (1,4,2), (1,4,1), (1,4) (prekrižene su one koje su pobjedničke pa ih drugi zasigurno ne želi kao takve ostaviti prvom). Igre (1,3,5), (1,2,5), (1,4,3) i (1,4,2) sadrže samo po jedan broj iznosa 4 ili više pa u najljevijem stupcu binarnog zapisa imaju samo jednu jedinicu i kao takve su pobjedničke, odnosno ako njih dobije, prvi igrač treba uzeti 4 novčića iz reda u kojem ih ima 4 ili 5. Igra (4,5) u binarnom zapisu poprima oblik (100,101) pa u zadnjem stupcu ima neparan broj jedinica i stoga prvi igrač treba uzeti 1 novčić iz retka s njih 5 i tako protivniku ostaviti gubitničku igru (4,4). Vidimo da </w:t>
      </w:r>
      <w:r w:rsidRPr="00314783">
        <w:rPr>
          <w:lang w:val="hr-HR"/>
        </w:rPr>
        <w:lastRenderedPageBreak/>
        <w:t>ako prvi odigra u skladu sa strategijom, što god drugi napravio, prvi ponavljanjem iste strategije uvijek može parirati i na kraju pobijediti te je igra (3,4,5) pobjednička.</w:t>
      </w:r>
    </w:p>
    <w:p w:rsidR="00FB62C8" w:rsidRPr="00314783" w:rsidRDefault="00FB62C8" w:rsidP="004302CA">
      <w:pPr>
        <w:ind w:firstLine="567"/>
        <w:rPr>
          <w:lang w:val="hr-HR"/>
        </w:rPr>
      </w:pPr>
    </w:p>
    <w:p w:rsidR="00FB62C8" w:rsidRPr="00A63554" w:rsidRDefault="00FB62C8" w:rsidP="004302CA">
      <w:pPr>
        <w:ind w:firstLine="567"/>
        <w:rPr>
          <w:color w:val="C0504D" w:themeColor="accent2"/>
          <w:lang w:val="hr-HR"/>
        </w:rPr>
      </w:pPr>
      <w:r w:rsidRPr="00A63554">
        <w:rPr>
          <w:color w:val="C0504D" w:themeColor="accent2"/>
          <w:lang w:val="hr-HR"/>
        </w:rPr>
        <w:t xml:space="preserve">Jedini problem s opisanom strategijom je da se čini dosta nepraktična za brzu upotebu u stvarnoj igri. No, uz malo vježbe lako je odrediti prvi (najljeviji) stupac s neparnim brojem jedinica, ako takav postoji. Pogledamo li sve brojeve lako je vidjeti koja je najveća potencija broja 2 koja se pojavljuje u njima. Ako je samo jedan broj (ili neparan broj njih) takav da ju sadrži, primjerice samo jedan broj je između 32 i 63, a ostali su manji od 32, onda iz retka s tim brojem oduzmemo tu potenciju, u spomenutom broju uzmemo 32 novčića iz retka u kojem ih je više. Ako je pak paran broj onih koji ga sadrže, oduzmemo ga u mislima i po istom principu razmatramo sljedeću manju potenciju. Strategiju nastavljamo dok igru ne svedemo na dva retka, nakon čega strategija postaje očigledna. </w:t>
      </w:r>
    </w:p>
    <w:p w:rsidR="001F4900" w:rsidRPr="00A63554" w:rsidRDefault="001F4900" w:rsidP="001F4900">
      <w:pPr>
        <w:rPr>
          <w:color w:val="C0504D" w:themeColor="accent2"/>
          <w:lang w:val="hr-HR"/>
        </w:rPr>
      </w:pPr>
    </w:p>
    <w:p w:rsidR="00FB62C8" w:rsidRPr="00A63554" w:rsidRDefault="00FB62C8" w:rsidP="001F4900">
      <w:pPr>
        <w:rPr>
          <w:color w:val="C0504D" w:themeColor="accent2"/>
          <w:lang w:val="hr-HR"/>
        </w:rPr>
      </w:pPr>
      <w:r w:rsidRPr="00A63554">
        <w:rPr>
          <w:b/>
          <w:bCs/>
          <w:color w:val="C0504D" w:themeColor="accent2"/>
          <w:lang w:val="hr-HR"/>
        </w:rPr>
        <w:t>Primjer.</w:t>
      </w:r>
      <w:r w:rsidRPr="00A63554">
        <w:rPr>
          <w:color w:val="C0504D" w:themeColor="accent2"/>
          <w:lang w:val="hr-HR"/>
        </w:rPr>
        <w:t xml:space="preserve"> Promotrimo igru (7,13,24,30). Najveća potencija broja 2 sadržana u tim brojevima je 16. Dva su broja veća od 16, pa im oduzmemo 16. Time smo u mislima počeli razmatrati „manju i imaginarnu“ igru (7,13,8,14). Najveća potencija broja 2 koja je u njima sadržana je 8 i sadržana je u 3 broja. Stoga je strategija uzeti 8 novčića iz nekog od ta tri reda, tj. iz jednog od redova koji  sadrže 13, 24 i 30 novčića.</w:t>
      </w:r>
    </w:p>
    <w:p w:rsidR="001F4900" w:rsidRPr="00314783" w:rsidRDefault="001F4900" w:rsidP="001F4900">
      <w:pPr>
        <w:rPr>
          <w:b/>
          <w:bCs/>
          <w:lang w:val="hr-HR"/>
        </w:rPr>
      </w:pPr>
    </w:p>
    <w:p w:rsidR="00A52CF3" w:rsidRDefault="00FB62C8" w:rsidP="001F4900">
      <w:pPr>
        <w:rPr>
          <w:lang w:val="hr-HR"/>
        </w:rPr>
      </w:pPr>
      <w:r w:rsidRPr="00314783">
        <w:rPr>
          <w:b/>
          <w:bCs/>
          <w:lang w:val="hr-HR"/>
        </w:rPr>
        <w:t xml:space="preserve">Primjer. </w:t>
      </w:r>
      <w:r w:rsidRPr="00314783">
        <w:rPr>
          <w:lang w:val="hr-HR"/>
        </w:rPr>
        <w:t>Kakav će biti razvoj igre iz filma „Last year in Marienbad“ ako igrači znaju gornju strategiju? Igra je, podsjećamo, (1,3,5,7). Najveća potencija broja 2 sadržana u svim brojevima, a to je 4. Dva su broja veća od 4 pa u mislima gledamo igru s oduzetim četvorkama: (1,3,1,3). Sad vidimo dva broja koji sadrže 2 i sva četiri sadrže 1. Dakle, u igri (1,3,5,7) potencije broja 2 (1, 2 i 4) sadržane su po paran broj puta i igra je gubitnička. Stoga je nebitno koji potez prvi igra, ako drugi zna strategiju. Recimo da prvi drugome ostavi igru (3,5,7). Drugi će sad uzeti 1 novčić iz bilo kojeg reda (5 i 7 sadrže 4, a kad oduzememo 4 imamo 3, 1 i 3 od kojih 2 sadrže 2, a sva tri sadrže 1), recimo da prvome ostavi (3,5,6). Prvi sad opet nema mogućnosti pretvoriti igru u gubitničku, pa može igrati nasumce, primjerice uzeti 6 novčića iz trećeg reda. Sad kad igra ima samo dva reda, strategija je jasna već iz početnih razmatranja: uvijek ostavljati protivnik dva reda s jednako mnogo kamenčića. Dakle, drugi će trenutnu igru (3,5) prevesti u (3,3), prvi sad recimo ostavi (3,1), drugi (1,1), prvi sad mora uzeti 1 i ostaviti (1) te drugi pobjeđuje.</w:t>
      </w:r>
    </w:p>
    <w:p w:rsidR="005D3D60" w:rsidRDefault="005D3D60" w:rsidP="001F4900">
      <w:pPr>
        <w:rPr>
          <w:lang w:val="hr-HR"/>
        </w:rPr>
      </w:pPr>
    </w:p>
    <w:p w:rsidR="005D3D60" w:rsidRDefault="005D3D60" w:rsidP="005D3D60">
      <w:r>
        <w:rPr>
          <w:lang w:val="hr-HR"/>
        </w:rPr>
        <w:t xml:space="preserve">Opišimo ukratko kako se dođe do opisane strategije. </w:t>
      </w:r>
      <w:r w:rsidRPr="005D3D60">
        <w:t>S 1 označimo neparne, a s 0 parne hrpe</w:t>
      </w:r>
      <w:r>
        <w:t xml:space="preserve">, </w:t>
      </w:r>
      <w:proofErr w:type="gramStart"/>
      <w:r>
        <w:t>npr</w:t>
      </w:r>
      <w:proofErr w:type="gramEnd"/>
      <w:r>
        <w:t xml:space="preserve">. </w:t>
      </w:r>
      <w:proofErr w:type="gramStart"/>
      <w:r>
        <w:t>binarni</w:t>
      </w:r>
      <w:proofErr w:type="gramEnd"/>
      <w:r>
        <w:t xml:space="preserve"> opis igre </w:t>
      </w:r>
      <w:r w:rsidRPr="005D3D60">
        <w:rPr>
          <w:lang w:val="hr-HR"/>
        </w:rPr>
        <w:t>(</w:t>
      </w:r>
      <w:r>
        <w:rPr>
          <w:lang w:val="hr-HR"/>
        </w:rPr>
        <w:t>15,37,38</w:t>
      </w:r>
      <w:r w:rsidRPr="005D3D60">
        <w:rPr>
          <w:lang w:val="hr-HR"/>
        </w:rPr>
        <w:t xml:space="preserve">) </w:t>
      </w:r>
      <w:r>
        <w:rPr>
          <w:lang w:val="hr-HR"/>
        </w:rPr>
        <w:t>bio bi</w:t>
      </w:r>
      <w:r w:rsidRPr="005D3D60">
        <w:rPr>
          <w:lang w:val="hr-HR"/>
        </w:rPr>
        <w:t xml:space="preserve"> (</w:t>
      </w:r>
      <w:r>
        <w:rPr>
          <w:lang w:val="hr-HR"/>
        </w:rPr>
        <w:t>1</w:t>
      </w:r>
      <w:r w:rsidRPr="005D3D60">
        <w:rPr>
          <w:lang w:val="hr-HR"/>
        </w:rPr>
        <w:t>,1,</w:t>
      </w:r>
      <w:r>
        <w:rPr>
          <w:lang w:val="hr-HR"/>
        </w:rPr>
        <w:t>0</w:t>
      </w:r>
      <w:r w:rsidRPr="005D3D60">
        <w:rPr>
          <w:lang w:val="hr-HR"/>
        </w:rPr>
        <w:t>)</w:t>
      </w:r>
      <w:r>
        <w:rPr>
          <w:lang w:val="hr-HR"/>
        </w:rPr>
        <w:t xml:space="preserve">. Napravimo tablicu redukcija do prazne igre (reduciranu igru dobijemo tako da od svake hrpe uzmemo najveće cijelo od polovine, npr. reducirana (15,37,38) je (7,18,19), njena redukcija je (3,9,9), sljedeća je (1,4,4), pa redom (0,2,2), (0,1,1), (0,0,0)). Za svaku reduciranu igru pogledamo njenu binarnu oznaku. </w:t>
      </w:r>
      <w:r w:rsidRPr="005D3D60">
        <w:rPr>
          <w:lang w:val="hr-HR"/>
        </w:rPr>
        <w:t>Ako u procesu redukcija svi međukoraci imaju paran broj neparnih hrpa, igra je gubitnička, inače je dobitnička</w:t>
      </w:r>
      <w:r>
        <w:rPr>
          <w:lang w:val="hr-HR"/>
        </w:rPr>
        <w:t xml:space="preserve">. Uočimo da smo time generirali i binarni zapis početnih brojeva kamenčića u hrpama. </w:t>
      </w:r>
      <w:r w:rsidRPr="005D3D60">
        <w:t>Općenito: ako se sve potencije od 2 pojavljuju paran broj puta, nakon svakog poteza bar jedna će se pojaviti neparan broj puta, a ako se bar jedna pojavljuje neparan broj puta, postoji potez nakon kojeg će se sve pojavljivati paran broj puta.</w:t>
      </w:r>
      <w:r>
        <w:t xml:space="preserve"> </w:t>
      </w:r>
    </w:p>
    <w:tbl>
      <w:tblPr>
        <w:tblW w:w="5600" w:type="dxa"/>
        <w:jc w:val="center"/>
        <w:tblCellMar>
          <w:left w:w="0" w:type="dxa"/>
          <w:right w:w="0" w:type="dxa"/>
        </w:tblCellMar>
        <w:tblLook w:val="04A0"/>
      </w:tblPr>
      <w:tblGrid>
        <w:gridCol w:w="2120"/>
        <w:gridCol w:w="1440"/>
        <w:gridCol w:w="2040"/>
      </w:tblGrid>
      <w:tr w:rsidR="005D3D60" w:rsidRPr="005D3D60" w:rsidTr="00C142E2">
        <w:trPr>
          <w:trHeight w:val="223"/>
          <w:jc w:val="center"/>
        </w:trPr>
        <w:tc>
          <w:tcPr>
            <w:tcW w:w="2120" w:type="dxa"/>
            <w:tcBorders>
              <w:top w:val="single" w:sz="8" w:space="0" w:color="68007F"/>
              <w:left w:val="single" w:sz="8" w:space="0" w:color="68007F"/>
              <w:bottom w:val="single" w:sz="8" w:space="0" w:color="68007F"/>
              <w:right w:val="single" w:sz="8" w:space="0" w:color="68007F"/>
            </w:tcBorders>
            <w:shd w:val="clear" w:color="auto" w:fill="EBE7EC"/>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 xml:space="preserve">(15,37,38) </w:t>
            </w:r>
          </w:p>
        </w:tc>
        <w:tc>
          <w:tcPr>
            <w:tcW w:w="1440" w:type="dxa"/>
            <w:tcBorders>
              <w:top w:val="single" w:sz="8" w:space="0" w:color="68007F"/>
              <w:left w:val="single" w:sz="8" w:space="0" w:color="68007F"/>
              <w:bottom w:val="single" w:sz="8" w:space="0" w:color="68007F"/>
              <w:right w:val="single" w:sz="8" w:space="0" w:color="68007F"/>
            </w:tcBorders>
            <w:shd w:val="clear" w:color="auto" w:fill="EBE7EC"/>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 xml:space="preserve">(1,1,0) </w:t>
            </w:r>
          </w:p>
        </w:tc>
        <w:tc>
          <w:tcPr>
            <w:tcW w:w="2040" w:type="dxa"/>
            <w:tcBorders>
              <w:top w:val="single" w:sz="8" w:space="0" w:color="68007F"/>
              <w:left w:val="single" w:sz="8" w:space="0" w:color="68007F"/>
              <w:bottom w:val="single" w:sz="8" w:space="0" w:color="68007F"/>
              <w:right w:val="single" w:sz="8" w:space="0" w:color="68007F"/>
            </w:tcBorders>
            <w:shd w:val="clear" w:color="auto" w:fill="EBE7EC"/>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 xml:space="preserve">1     1     0 </w:t>
            </w:r>
          </w:p>
        </w:tc>
      </w:tr>
      <w:tr w:rsidR="005D3D60" w:rsidRPr="005D3D60" w:rsidTr="00C142E2">
        <w:trPr>
          <w:trHeight w:val="243"/>
          <w:jc w:val="center"/>
        </w:trPr>
        <w:tc>
          <w:tcPr>
            <w:tcW w:w="2120" w:type="dxa"/>
            <w:tcBorders>
              <w:top w:val="single" w:sz="8" w:space="0" w:color="68007F"/>
              <w:left w:val="single" w:sz="8" w:space="0" w:color="68007F"/>
              <w:bottom w:val="single" w:sz="8" w:space="0" w:color="68007F"/>
              <w:right w:val="single" w:sz="8" w:space="0" w:color="68007F"/>
            </w:tcBorders>
            <w:shd w:val="clear" w:color="auto" w:fill="D4CBD8"/>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(7,18,19)</w:t>
            </w:r>
          </w:p>
        </w:tc>
        <w:tc>
          <w:tcPr>
            <w:tcW w:w="1440" w:type="dxa"/>
            <w:tcBorders>
              <w:top w:val="single" w:sz="8" w:space="0" w:color="68007F"/>
              <w:left w:val="single" w:sz="8" w:space="0" w:color="68007F"/>
              <w:bottom w:val="single" w:sz="8" w:space="0" w:color="68007F"/>
              <w:right w:val="single" w:sz="8" w:space="0" w:color="68007F"/>
            </w:tcBorders>
            <w:shd w:val="clear" w:color="auto" w:fill="D4CBD8"/>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 xml:space="preserve">(1,0,1) </w:t>
            </w:r>
          </w:p>
        </w:tc>
        <w:tc>
          <w:tcPr>
            <w:tcW w:w="2040" w:type="dxa"/>
            <w:tcBorders>
              <w:top w:val="single" w:sz="8" w:space="0" w:color="68007F"/>
              <w:left w:val="single" w:sz="8" w:space="0" w:color="68007F"/>
              <w:bottom w:val="single" w:sz="8" w:space="0" w:color="68007F"/>
              <w:right w:val="single" w:sz="8" w:space="0" w:color="68007F"/>
            </w:tcBorders>
            <w:shd w:val="clear" w:color="auto" w:fill="D4CBD8"/>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 xml:space="preserve">2     0     2 </w:t>
            </w:r>
          </w:p>
        </w:tc>
      </w:tr>
      <w:tr w:rsidR="005D3D60" w:rsidRPr="005D3D60" w:rsidTr="00C142E2">
        <w:trPr>
          <w:trHeight w:val="263"/>
          <w:jc w:val="center"/>
        </w:trPr>
        <w:tc>
          <w:tcPr>
            <w:tcW w:w="2120" w:type="dxa"/>
            <w:tcBorders>
              <w:top w:val="single" w:sz="8" w:space="0" w:color="68007F"/>
              <w:left w:val="single" w:sz="8" w:space="0" w:color="68007F"/>
              <w:bottom w:val="single" w:sz="8" w:space="0" w:color="68007F"/>
              <w:right w:val="single" w:sz="8" w:space="0" w:color="68007F"/>
            </w:tcBorders>
            <w:shd w:val="clear" w:color="auto" w:fill="EBE7EC"/>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 xml:space="preserve">(3,9,9) </w:t>
            </w:r>
          </w:p>
        </w:tc>
        <w:tc>
          <w:tcPr>
            <w:tcW w:w="1440" w:type="dxa"/>
            <w:tcBorders>
              <w:top w:val="single" w:sz="8" w:space="0" w:color="68007F"/>
              <w:left w:val="single" w:sz="8" w:space="0" w:color="68007F"/>
              <w:bottom w:val="single" w:sz="8" w:space="0" w:color="68007F"/>
              <w:right w:val="single" w:sz="8" w:space="0" w:color="68007F"/>
            </w:tcBorders>
            <w:shd w:val="clear" w:color="auto" w:fill="EBE7EC"/>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 xml:space="preserve">(1,1,1) </w:t>
            </w:r>
          </w:p>
        </w:tc>
        <w:tc>
          <w:tcPr>
            <w:tcW w:w="2040" w:type="dxa"/>
            <w:tcBorders>
              <w:top w:val="single" w:sz="8" w:space="0" w:color="68007F"/>
              <w:left w:val="single" w:sz="8" w:space="0" w:color="68007F"/>
              <w:bottom w:val="single" w:sz="8" w:space="0" w:color="68007F"/>
              <w:right w:val="single" w:sz="8" w:space="0" w:color="68007F"/>
            </w:tcBorders>
            <w:shd w:val="clear" w:color="auto" w:fill="EBE7EC"/>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 xml:space="preserve">4     4     4 </w:t>
            </w:r>
          </w:p>
        </w:tc>
      </w:tr>
      <w:tr w:rsidR="005D3D60" w:rsidRPr="005D3D60" w:rsidTr="00C142E2">
        <w:trPr>
          <w:trHeight w:val="269"/>
          <w:jc w:val="center"/>
        </w:trPr>
        <w:tc>
          <w:tcPr>
            <w:tcW w:w="2120" w:type="dxa"/>
            <w:tcBorders>
              <w:top w:val="single" w:sz="8" w:space="0" w:color="68007F"/>
              <w:left w:val="single" w:sz="8" w:space="0" w:color="68007F"/>
              <w:bottom w:val="single" w:sz="8" w:space="0" w:color="68007F"/>
              <w:right w:val="single" w:sz="8" w:space="0" w:color="68007F"/>
            </w:tcBorders>
            <w:shd w:val="clear" w:color="auto" w:fill="D4CBD8"/>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 xml:space="preserve">(1,4,4) </w:t>
            </w:r>
          </w:p>
        </w:tc>
        <w:tc>
          <w:tcPr>
            <w:tcW w:w="1440" w:type="dxa"/>
            <w:tcBorders>
              <w:top w:val="single" w:sz="8" w:space="0" w:color="68007F"/>
              <w:left w:val="single" w:sz="8" w:space="0" w:color="68007F"/>
              <w:bottom w:val="single" w:sz="8" w:space="0" w:color="68007F"/>
              <w:right w:val="single" w:sz="8" w:space="0" w:color="68007F"/>
            </w:tcBorders>
            <w:shd w:val="clear" w:color="auto" w:fill="D4CBD8"/>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 xml:space="preserve">(1,0,0) </w:t>
            </w:r>
          </w:p>
        </w:tc>
        <w:tc>
          <w:tcPr>
            <w:tcW w:w="2040" w:type="dxa"/>
            <w:tcBorders>
              <w:top w:val="single" w:sz="8" w:space="0" w:color="68007F"/>
              <w:left w:val="single" w:sz="8" w:space="0" w:color="68007F"/>
              <w:bottom w:val="single" w:sz="8" w:space="0" w:color="68007F"/>
              <w:right w:val="single" w:sz="8" w:space="0" w:color="68007F"/>
            </w:tcBorders>
            <w:shd w:val="clear" w:color="auto" w:fill="D4CBD8"/>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 xml:space="preserve">8     0     0 </w:t>
            </w:r>
          </w:p>
        </w:tc>
      </w:tr>
      <w:tr w:rsidR="005D3D60" w:rsidRPr="005D3D60" w:rsidTr="00C142E2">
        <w:trPr>
          <w:trHeight w:val="261"/>
          <w:jc w:val="center"/>
        </w:trPr>
        <w:tc>
          <w:tcPr>
            <w:tcW w:w="2120" w:type="dxa"/>
            <w:tcBorders>
              <w:top w:val="single" w:sz="8" w:space="0" w:color="68007F"/>
              <w:left w:val="single" w:sz="8" w:space="0" w:color="68007F"/>
              <w:bottom w:val="single" w:sz="8" w:space="0" w:color="68007F"/>
              <w:right w:val="single" w:sz="8" w:space="0" w:color="68007F"/>
            </w:tcBorders>
            <w:shd w:val="clear" w:color="auto" w:fill="EBE7EC"/>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 xml:space="preserve">(0,2,2) </w:t>
            </w:r>
          </w:p>
        </w:tc>
        <w:tc>
          <w:tcPr>
            <w:tcW w:w="1440" w:type="dxa"/>
            <w:tcBorders>
              <w:top w:val="single" w:sz="8" w:space="0" w:color="68007F"/>
              <w:left w:val="single" w:sz="8" w:space="0" w:color="68007F"/>
              <w:bottom w:val="single" w:sz="8" w:space="0" w:color="68007F"/>
              <w:right w:val="single" w:sz="8" w:space="0" w:color="68007F"/>
            </w:tcBorders>
            <w:shd w:val="clear" w:color="auto" w:fill="EBE7EC"/>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 xml:space="preserve">(0,0,0) </w:t>
            </w:r>
          </w:p>
        </w:tc>
        <w:tc>
          <w:tcPr>
            <w:tcW w:w="2040" w:type="dxa"/>
            <w:tcBorders>
              <w:top w:val="single" w:sz="8" w:space="0" w:color="68007F"/>
              <w:left w:val="single" w:sz="8" w:space="0" w:color="68007F"/>
              <w:bottom w:val="single" w:sz="8" w:space="0" w:color="68007F"/>
              <w:right w:val="single" w:sz="8" w:space="0" w:color="68007F"/>
            </w:tcBorders>
            <w:shd w:val="clear" w:color="auto" w:fill="EBE7EC"/>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 xml:space="preserve">0     0     0 </w:t>
            </w:r>
          </w:p>
        </w:tc>
      </w:tr>
      <w:tr w:rsidR="005D3D60" w:rsidRPr="005D3D60" w:rsidTr="00C142E2">
        <w:trPr>
          <w:trHeight w:val="267"/>
          <w:jc w:val="center"/>
        </w:trPr>
        <w:tc>
          <w:tcPr>
            <w:tcW w:w="2120" w:type="dxa"/>
            <w:tcBorders>
              <w:top w:val="single" w:sz="8" w:space="0" w:color="68007F"/>
              <w:left w:val="single" w:sz="8" w:space="0" w:color="68007F"/>
              <w:bottom w:val="single" w:sz="8" w:space="0" w:color="68007F"/>
              <w:right w:val="single" w:sz="8" w:space="0" w:color="68007F"/>
            </w:tcBorders>
            <w:shd w:val="clear" w:color="auto" w:fill="D4CBD8"/>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 xml:space="preserve">(0,1,1) </w:t>
            </w:r>
          </w:p>
        </w:tc>
        <w:tc>
          <w:tcPr>
            <w:tcW w:w="1440" w:type="dxa"/>
            <w:tcBorders>
              <w:top w:val="single" w:sz="8" w:space="0" w:color="68007F"/>
              <w:left w:val="single" w:sz="8" w:space="0" w:color="68007F"/>
              <w:bottom w:val="single" w:sz="8" w:space="0" w:color="68007F"/>
              <w:right w:val="single" w:sz="8" w:space="0" w:color="68007F"/>
            </w:tcBorders>
            <w:shd w:val="clear" w:color="auto" w:fill="D4CBD8"/>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 xml:space="preserve">(0,1,1) </w:t>
            </w:r>
          </w:p>
        </w:tc>
        <w:tc>
          <w:tcPr>
            <w:tcW w:w="2040" w:type="dxa"/>
            <w:tcBorders>
              <w:top w:val="single" w:sz="8" w:space="0" w:color="68007F"/>
              <w:left w:val="single" w:sz="8" w:space="0" w:color="68007F"/>
              <w:bottom w:val="single" w:sz="8" w:space="0" w:color="68007F"/>
              <w:right w:val="single" w:sz="8" w:space="0" w:color="68007F"/>
            </w:tcBorders>
            <w:shd w:val="clear" w:color="auto" w:fill="D4CBD8"/>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 xml:space="preserve">0    32   32 </w:t>
            </w:r>
          </w:p>
        </w:tc>
      </w:tr>
      <w:tr w:rsidR="005D3D60" w:rsidRPr="005D3D60" w:rsidTr="00C142E2">
        <w:trPr>
          <w:trHeight w:val="259"/>
          <w:jc w:val="center"/>
        </w:trPr>
        <w:tc>
          <w:tcPr>
            <w:tcW w:w="2120" w:type="dxa"/>
            <w:tcBorders>
              <w:top w:val="single" w:sz="8" w:space="0" w:color="68007F"/>
              <w:left w:val="single" w:sz="8" w:space="0" w:color="68007F"/>
              <w:bottom w:val="single" w:sz="8" w:space="0" w:color="68007F"/>
              <w:right w:val="single" w:sz="8" w:space="0" w:color="68007F"/>
            </w:tcBorders>
            <w:shd w:val="clear" w:color="auto" w:fill="EBE7EC"/>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 xml:space="preserve">(0,0,0) </w:t>
            </w:r>
          </w:p>
        </w:tc>
        <w:tc>
          <w:tcPr>
            <w:tcW w:w="1440" w:type="dxa"/>
            <w:tcBorders>
              <w:top w:val="single" w:sz="8" w:space="0" w:color="68007F"/>
              <w:left w:val="single" w:sz="8" w:space="0" w:color="68007F"/>
              <w:bottom w:val="single" w:sz="8" w:space="0" w:color="68007F"/>
              <w:right w:val="single" w:sz="8" w:space="0" w:color="68007F"/>
            </w:tcBorders>
            <w:shd w:val="clear" w:color="auto" w:fill="EBE7EC"/>
            <w:tcMar>
              <w:top w:w="72" w:type="dxa"/>
              <w:left w:w="144" w:type="dxa"/>
              <w:bottom w:w="72" w:type="dxa"/>
              <w:right w:w="144" w:type="dxa"/>
            </w:tcMar>
            <w:hideMark/>
          </w:tcPr>
          <w:p w:rsidR="005D3D60" w:rsidRPr="005D3D60" w:rsidRDefault="005D3D60" w:rsidP="005D3D60">
            <w:pPr>
              <w:rPr>
                <w:szCs w:val="20"/>
                <w:lang w:val="hr-HR"/>
              </w:rPr>
            </w:pPr>
          </w:p>
        </w:tc>
        <w:tc>
          <w:tcPr>
            <w:tcW w:w="2040" w:type="dxa"/>
            <w:tcBorders>
              <w:top w:val="single" w:sz="8" w:space="0" w:color="68007F"/>
              <w:left w:val="single" w:sz="8" w:space="0" w:color="68007F"/>
              <w:bottom w:val="single" w:sz="8" w:space="0" w:color="68007F"/>
              <w:right w:val="single" w:sz="8" w:space="0" w:color="68007F"/>
            </w:tcBorders>
            <w:shd w:val="clear" w:color="auto" w:fill="EBE7EC"/>
            <w:tcMar>
              <w:top w:w="72" w:type="dxa"/>
              <w:left w:w="144" w:type="dxa"/>
              <w:bottom w:w="72" w:type="dxa"/>
              <w:right w:w="144" w:type="dxa"/>
            </w:tcMar>
            <w:hideMark/>
          </w:tcPr>
          <w:p w:rsidR="005D3D60" w:rsidRPr="005D3D60" w:rsidRDefault="005D3D60" w:rsidP="005D3D60">
            <w:pPr>
              <w:rPr>
                <w:szCs w:val="20"/>
                <w:lang w:val="hr-HR"/>
              </w:rPr>
            </w:pPr>
          </w:p>
        </w:tc>
      </w:tr>
      <w:tr w:rsidR="005D3D60" w:rsidRPr="005D3D60" w:rsidTr="00C142E2">
        <w:trPr>
          <w:trHeight w:val="251"/>
          <w:jc w:val="center"/>
        </w:trPr>
        <w:tc>
          <w:tcPr>
            <w:tcW w:w="2120" w:type="dxa"/>
            <w:tcBorders>
              <w:top w:val="single" w:sz="8" w:space="0" w:color="68007F"/>
              <w:left w:val="single" w:sz="8" w:space="0" w:color="68007F"/>
              <w:bottom w:val="single" w:sz="8" w:space="0" w:color="68007F"/>
              <w:right w:val="single" w:sz="8" w:space="0" w:color="68007F"/>
            </w:tcBorders>
            <w:shd w:val="clear" w:color="auto" w:fill="D4CBD8"/>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sym w:font="Symbol" w:char="00E5"/>
            </w:r>
            <w:r w:rsidRPr="005D3D60">
              <w:rPr>
                <w:szCs w:val="20"/>
                <w:lang w:val="hr-HR"/>
              </w:rPr>
              <w:t xml:space="preserve"> </w:t>
            </w:r>
          </w:p>
        </w:tc>
        <w:tc>
          <w:tcPr>
            <w:tcW w:w="1440" w:type="dxa"/>
            <w:tcBorders>
              <w:top w:val="single" w:sz="8" w:space="0" w:color="68007F"/>
              <w:left w:val="single" w:sz="8" w:space="0" w:color="68007F"/>
              <w:bottom w:val="single" w:sz="8" w:space="0" w:color="68007F"/>
              <w:right w:val="single" w:sz="8" w:space="0" w:color="68007F"/>
            </w:tcBorders>
            <w:shd w:val="clear" w:color="auto" w:fill="D4CBD8"/>
            <w:tcMar>
              <w:top w:w="72" w:type="dxa"/>
              <w:left w:w="144" w:type="dxa"/>
              <w:bottom w:w="72" w:type="dxa"/>
              <w:right w:w="144" w:type="dxa"/>
            </w:tcMar>
            <w:hideMark/>
          </w:tcPr>
          <w:p w:rsidR="005D3D60" w:rsidRPr="005D3D60" w:rsidRDefault="005D3D60" w:rsidP="005D3D60">
            <w:pPr>
              <w:rPr>
                <w:szCs w:val="20"/>
                <w:lang w:val="hr-HR"/>
              </w:rPr>
            </w:pPr>
          </w:p>
        </w:tc>
        <w:tc>
          <w:tcPr>
            <w:tcW w:w="2040" w:type="dxa"/>
            <w:tcBorders>
              <w:top w:val="single" w:sz="8" w:space="0" w:color="68007F"/>
              <w:left w:val="single" w:sz="8" w:space="0" w:color="68007F"/>
              <w:bottom w:val="single" w:sz="8" w:space="0" w:color="68007F"/>
              <w:right w:val="single" w:sz="8" w:space="0" w:color="68007F"/>
            </w:tcBorders>
            <w:shd w:val="clear" w:color="auto" w:fill="D4CBD8"/>
            <w:tcMar>
              <w:top w:w="72" w:type="dxa"/>
              <w:left w:w="144" w:type="dxa"/>
              <w:bottom w:w="72" w:type="dxa"/>
              <w:right w:w="144" w:type="dxa"/>
            </w:tcMar>
            <w:hideMark/>
          </w:tcPr>
          <w:p w:rsidR="005D3D60" w:rsidRPr="005D3D60" w:rsidRDefault="005D3D60" w:rsidP="005D3D60">
            <w:pPr>
              <w:rPr>
                <w:szCs w:val="20"/>
                <w:lang w:val="hr-HR"/>
              </w:rPr>
            </w:pPr>
            <w:r w:rsidRPr="005D3D60">
              <w:rPr>
                <w:szCs w:val="20"/>
                <w:lang w:val="hr-HR"/>
              </w:rPr>
              <w:t xml:space="preserve">15  37   38 </w:t>
            </w:r>
          </w:p>
        </w:tc>
      </w:tr>
    </w:tbl>
    <w:p w:rsidR="005D3D60" w:rsidRPr="005D3D60" w:rsidRDefault="005D3D60" w:rsidP="000D650F">
      <w:pPr>
        <w:rPr>
          <w:lang w:val="hr-HR"/>
        </w:rPr>
      </w:pPr>
    </w:p>
    <w:p w:rsidR="000D650F" w:rsidRDefault="005D3D60" w:rsidP="000D650F">
      <w:pPr>
        <w:rPr>
          <w:lang w:val="hr-HR"/>
        </w:rPr>
      </w:pPr>
      <w:r>
        <w:t xml:space="preserve">Vidimo dakle: </w:t>
      </w:r>
      <w:r w:rsidRPr="00A63554">
        <w:rPr>
          <w:color w:val="C0504D" w:themeColor="accent2"/>
          <w:lang w:val="hr-HR"/>
        </w:rPr>
        <w:t>Igra (</w:t>
      </w:r>
      <w:r w:rsidRPr="00A63554">
        <w:rPr>
          <w:i/>
          <w:iCs/>
          <w:color w:val="C0504D" w:themeColor="accent2"/>
          <w:lang w:val="hr-HR"/>
        </w:rPr>
        <w:t>a</w:t>
      </w:r>
      <w:proofErr w:type="gramStart"/>
      <w:r w:rsidRPr="00A63554">
        <w:rPr>
          <w:i/>
          <w:iCs/>
          <w:color w:val="C0504D" w:themeColor="accent2"/>
          <w:lang w:val="hr-HR"/>
        </w:rPr>
        <w:t>,b,c</w:t>
      </w:r>
      <w:proofErr w:type="gramEnd"/>
      <w:r w:rsidRPr="00A63554">
        <w:rPr>
          <w:color w:val="C0504D" w:themeColor="accent2"/>
          <w:lang w:val="hr-HR"/>
        </w:rPr>
        <w:t xml:space="preserve">) je gubitnička akko se u binarnom zapisu brojeva </w:t>
      </w:r>
      <w:r w:rsidRPr="00A63554">
        <w:rPr>
          <w:i/>
          <w:iCs/>
          <w:color w:val="C0504D" w:themeColor="accent2"/>
          <w:lang w:val="hr-HR"/>
        </w:rPr>
        <w:t>a,b,c</w:t>
      </w:r>
      <w:r w:rsidRPr="00A63554">
        <w:rPr>
          <w:color w:val="C0504D" w:themeColor="accent2"/>
          <w:lang w:val="hr-HR"/>
        </w:rPr>
        <w:t xml:space="preserve"> svaka potencija od 2 pojavljuje paran broj puta. Stoga igrač na potezu eliminira neparne pojave.</w:t>
      </w:r>
      <w:r>
        <w:rPr>
          <w:lang w:val="hr-HR"/>
        </w:rPr>
        <w:t xml:space="preserve"> </w:t>
      </w:r>
      <w:r w:rsidRPr="00A63554">
        <w:rPr>
          <w:color w:val="C0504D" w:themeColor="accent2"/>
          <w:lang w:val="hr-HR"/>
        </w:rPr>
        <w:t>U našem primjeru, 15 = 00</w:t>
      </w:r>
      <w:r w:rsidRPr="00A63554">
        <w:rPr>
          <w:color w:val="00B050"/>
          <w:lang w:val="hr-HR"/>
        </w:rPr>
        <w:t>11</w:t>
      </w:r>
      <w:r w:rsidRPr="00A63554">
        <w:rPr>
          <w:color w:val="C0504D" w:themeColor="accent2"/>
          <w:lang w:val="hr-HR"/>
        </w:rPr>
        <w:t xml:space="preserve">11,  37 = 100101, 38 = 100110, dakle prvi treba uzeti 12 iz hrpe s 15 i protivniku ostaviti (3,37,38). U igri </w:t>
      </w:r>
      <w:r w:rsidRPr="00A63554">
        <w:rPr>
          <w:color w:val="C0504D" w:themeColor="accent2"/>
        </w:rPr>
        <w:t xml:space="preserve">(11,37,34), </w:t>
      </w:r>
      <w:r w:rsidRPr="00A63554">
        <w:rPr>
          <w:color w:val="C0504D" w:themeColor="accent2"/>
          <w:lang w:val="hr-HR"/>
        </w:rPr>
        <w:t>11 = 00</w:t>
      </w:r>
      <w:r w:rsidRPr="00A63554">
        <w:rPr>
          <w:color w:val="00B050"/>
          <w:lang w:val="hr-HR"/>
        </w:rPr>
        <w:t>1</w:t>
      </w:r>
      <w:r w:rsidRPr="00A63554">
        <w:rPr>
          <w:color w:val="C0504D" w:themeColor="accent2"/>
          <w:lang w:val="hr-HR"/>
        </w:rPr>
        <w:t>011, 37 = 100</w:t>
      </w:r>
      <w:r w:rsidRPr="00A63554">
        <w:rPr>
          <w:color w:val="00B050"/>
          <w:lang w:val="hr-HR"/>
        </w:rPr>
        <w:t>1</w:t>
      </w:r>
      <w:r w:rsidRPr="00A63554">
        <w:rPr>
          <w:color w:val="C0504D" w:themeColor="accent2"/>
          <w:lang w:val="hr-HR"/>
        </w:rPr>
        <w:t xml:space="preserve">01, 34 = 100010 „neuravnotežene“ potencije od 2 su označene </w:t>
      </w:r>
      <w:r w:rsidR="00A63554" w:rsidRPr="00A63554">
        <w:rPr>
          <w:color w:val="C0504D" w:themeColor="accent2"/>
          <w:lang w:val="hr-HR"/>
        </w:rPr>
        <w:t>zeleno</w:t>
      </w:r>
      <w:r w:rsidRPr="00A63554">
        <w:rPr>
          <w:color w:val="C0504D" w:themeColor="accent2"/>
          <w:lang w:val="hr-HR"/>
        </w:rPr>
        <w:t>. Stoga ih uzimanjem 4 iz hrpe 11 ostavljamo „uravnotežene“. U (7,37,34), 7 = 000111, 33 = 100101, 34 = 100010 sve su potencije od 2 „uravnotežene“, pa je to gubitnička igra.</w:t>
      </w:r>
      <w:r w:rsidR="000D650F">
        <w:rPr>
          <w:lang w:val="hr-HR"/>
        </w:rPr>
        <w:t xml:space="preserve"> Sve ovo kratko možemo opisati preko nim-zbroja:</w:t>
      </w:r>
    </w:p>
    <w:p w:rsidR="005D3D60" w:rsidRPr="00314783" w:rsidRDefault="005E01A9" w:rsidP="000D650F">
      <w:pPr>
        <w:ind w:firstLine="567"/>
        <w:rPr>
          <w:lang w:val="hr-HR"/>
        </w:rPr>
      </w:pPr>
      <w:r w:rsidRPr="000D650F">
        <w:t xml:space="preserve">Zbrojimo binarne prikaze hrpa, </w:t>
      </w:r>
      <w:proofErr w:type="gramStart"/>
      <w:r w:rsidRPr="000D650F">
        <w:t>ali</w:t>
      </w:r>
      <w:proofErr w:type="gramEnd"/>
      <w:r w:rsidRPr="000D650F">
        <w:t xml:space="preserve"> bez prijenosa znamenki</w:t>
      </w:r>
      <w:r w:rsidR="000D650F">
        <w:t xml:space="preserve"> (</w:t>
      </w:r>
      <w:r w:rsidRPr="000D650F">
        <w:rPr>
          <w:lang w:val="hr-HR"/>
        </w:rPr>
        <w:t>15</w:t>
      </w:r>
      <w:r w:rsidRPr="000D650F">
        <w:rPr>
          <w:lang w:val="hr-HR"/>
        </w:rPr>
        <w:sym w:font="Symbol" w:char="00C5"/>
      </w:r>
      <w:r w:rsidRPr="000D650F">
        <w:rPr>
          <w:lang w:val="hr-HR"/>
        </w:rPr>
        <w:t>37</w:t>
      </w:r>
      <w:r w:rsidRPr="000D650F">
        <w:rPr>
          <w:lang w:val="hr-HR"/>
        </w:rPr>
        <w:sym w:font="Symbol" w:char="00C5"/>
      </w:r>
      <w:r w:rsidRPr="000D650F">
        <w:rPr>
          <w:lang w:val="hr-HR"/>
        </w:rPr>
        <w:t xml:space="preserve">38 = 001111 </w:t>
      </w:r>
      <w:r w:rsidRPr="000D650F">
        <w:rPr>
          <w:lang w:val="hr-HR"/>
        </w:rPr>
        <w:sym w:font="Symbol" w:char="00C5"/>
      </w:r>
      <w:r w:rsidRPr="000D650F">
        <w:rPr>
          <w:lang w:val="hr-HR"/>
        </w:rPr>
        <w:t xml:space="preserve"> 100101 </w:t>
      </w:r>
      <w:r w:rsidRPr="000D650F">
        <w:rPr>
          <w:lang w:val="hr-HR"/>
        </w:rPr>
        <w:sym w:font="Symbol" w:char="00C5"/>
      </w:r>
      <w:r w:rsidRPr="000D650F">
        <w:rPr>
          <w:lang w:val="hr-HR"/>
        </w:rPr>
        <w:t xml:space="preserve"> 100110 = 001100 = </w:t>
      </w:r>
      <w:r w:rsidRPr="000D650F">
        <w:rPr>
          <w:i/>
          <w:iCs/>
          <w:lang w:val="hr-HR"/>
        </w:rPr>
        <w:t>X</w:t>
      </w:r>
      <w:r w:rsidR="000D650F">
        <w:rPr>
          <w:lang w:val="hr-HR"/>
        </w:rPr>
        <w:t xml:space="preserve">). </w:t>
      </w:r>
      <w:r w:rsidRPr="000D650F">
        <w:rPr>
          <w:lang w:val="hr-HR"/>
        </w:rPr>
        <w:t>Ekvivalentno: u mislima brojeve rastavimo na zbroj potencija od 2, usput krateći svake koje se dvaput pojave</w:t>
      </w:r>
      <w:r w:rsidR="000D650F">
        <w:rPr>
          <w:lang w:val="hr-HR"/>
        </w:rPr>
        <w:t xml:space="preserve">. </w:t>
      </w:r>
      <w:r w:rsidRPr="000D650F">
        <w:rPr>
          <w:lang w:val="hr-HR"/>
        </w:rPr>
        <w:t>Treba svaki potez završiti tako da ostane nim-zbroj 0, što je moguće ako to nije bio</w:t>
      </w:r>
      <w:r w:rsidR="000D650F">
        <w:rPr>
          <w:lang w:val="hr-HR"/>
        </w:rPr>
        <w:t xml:space="preserve">. </w:t>
      </w:r>
      <w:r w:rsidRPr="000D650F">
        <w:rPr>
          <w:lang w:val="hr-HR"/>
        </w:rPr>
        <w:t xml:space="preserve">Svaku hrpu zbrojimo s </w:t>
      </w:r>
      <w:r w:rsidRPr="000D650F">
        <w:rPr>
          <w:i/>
          <w:iCs/>
        </w:rPr>
        <w:t>X</w:t>
      </w:r>
      <w:r w:rsidRPr="000D650F">
        <w:rPr>
          <w:lang w:val="hr-HR"/>
        </w:rPr>
        <w:t xml:space="preserve"> i nađemo koja se time smanji (</w:t>
      </w:r>
      <w:r w:rsidRPr="000D650F">
        <w:rPr>
          <w:i/>
          <w:iCs/>
          <w:lang w:val="hr-HR"/>
        </w:rPr>
        <w:t>Y</w:t>
      </w:r>
      <w:r w:rsidRPr="000D650F">
        <w:rPr>
          <w:lang w:val="hr-HR"/>
        </w:rPr>
        <w:t xml:space="preserve">) i toj hrpi oduzmemo koliko treba do </w:t>
      </w:r>
      <w:r w:rsidRPr="000D650F">
        <w:rPr>
          <w:i/>
          <w:iCs/>
          <w:lang w:val="hr-HR"/>
        </w:rPr>
        <w:t>Y</w:t>
      </w:r>
      <w:r w:rsidR="000D650F">
        <w:rPr>
          <w:lang w:val="hr-HR"/>
        </w:rPr>
        <w:t xml:space="preserve">. </w:t>
      </w:r>
      <w:r w:rsidRPr="000D650F">
        <w:rPr>
          <w:lang w:val="hr-HR"/>
        </w:rPr>
        <w:t>Npr. (</w:t>
      </w:r>
      <w:r w:rsidR="000D650F">
        <w:rPr>
          <w:lang w:val="hr-HR"/>
        </w:rPr>
        <w:t>11,37,34</w:t>
      </w:r>
      <w:r w:rsidRPr="000D650F">
        <w:rPr>
          <w:lang w:val="hr-HR"/>
        </w:rPr>
        <w:t xml:space="preserve">): </w:t>
      </w:r>
      <w:r w:rsidRPr="000D650F">
        <w:rPr>
          <w:i/>
          <w:iCs/>
          <w:lang w:val="hr-HR"/>
        </w:rPr>
        <w:t>X</w:t>
      </w:r>
      <w:r w:rsidRPr="000D650F">
        <w:t> = </w:t>
      </w:r>
      <w:r w:rsidR="000D650F" w:rsidRPr="005D3D60">
        <w:rPr>
          <w:lang w:val="hr-HR"/>
        </w:rPr>
        <w:t>00</w:t>
      </w:r>
      <w:r w:rsidR="000D650F" w:rsidRPr="000D650F">
        <w:rPr>
          <w:lang w:val="hr-HR"/>
        </w:rPr>
        <w:t>1</w:t>
      </w:r>
      <w:r w:rsidR="000D650F" w:rsidRPr="005D3D60">
        <w:rPr>
          <w:lang w:val="hr-HR"/>
        </w:rPr>
        <w:t>011</w:t>
      </w:r>
      <w:r w:rsidRPr="000D650F">
        <w:rPr>
          <w:lang w:val="hr-HR"/>
        </w:rPr>
        <w:sym w:font="Symbol" w:char="00C5"/>
      </w:r>
      <w:r w:rsidRPr="000D650F">
        <w:rPr>
          <w:lang w:val="hr-HR"/>
        </w:rPr>
        <w:t xml:space="preserve"> </w:t>
      </w:r>
      <w:r w:rsidR="000D650F" w:rsidRPr="005D3D60">
        <w:rPr>
          <w:lang w:val="hr-HR"/>
        </w:rPr>
        <w:t>100</w:t>
      </w:r>
      <w:r w:rsidR="000D650F" w:rsidRPr="000D650F">
        <w:rPr>
          <w:lang w:val="hr-HR"/>
        </w:rPr>
        <w:t>1</w:t>
      </w:r>
      <w:r w:rsidR="000D650F" w:rsidRPr="005D3D60">
        <w:rPr>
          <w:lang w:val="hr-HR"/>
        </w:rPr>
        <w:t>01</w:t>
      </w:r>
      <w:r w:rsidRPr="000D650F">
        <w:rPr>
          <w:lang w:val="hr-HR"/>
        </w:rPr>
        <w:sym w:font="Symbol" w:char="00C5"/>
      </w:r>
      <w:r w:rsidRPr="000D650F">
        <w:rPr>
          <w:lang w:val="hr-HR"/>
        </w:rPr>
        <w:t xml:space="preserve"> </w:t>
      </w:r>
      <w:r w:rsidR="000D650F" w:rsidRPr="005D3D60">
        <w:rPr>
          <w:lang w:val="hr-HR"/>
        </w:rPr>
        <w:t>100010</w:t>
      </w:r>
      <w:r w:rsidR="000D650F">
        <w:rPr>
          <w:lang w:val="hr-HR"/>
        </w:rPr>
        <w:t xml:space="preserve"> </w:t>
      </w:r>
      <w:r w:rsidRPr="000D650F">
        <w:rPr>
          <w:lang w:val="hr-HR"/>
        </w:rPr>
        <w:t xml:space="preserve">= </w:t>
      </w:r>
      <w:r w:rsidR="000D650F">
        <w:rPr>
          <w:lang w:val="hr-HR"/>
        </w:rPr>
        <w:t>0</w:t>
      </w:r>
      <w:r w:rsidRPr="000D650F">
        <w:rPr>
          <w:lang w:val="hr-HR"/>
        </w:rPr>
        <w:t>0</w:t>
      </w:r>
      <w:r w:rsidR="000D650F">
        <w:rPr>
          <w:lang w:val="hr-HR"/>
        </w:rPr>
        <w:t>1</w:t>
      </w:r>
      <w:r w:rsidRPr="000D650F">
        <w:rPr>
          <w:lang w:val="hr-HR"/>
        </w:rPr>
        <w:t>1</w:t>
      </w:r>
      <w:r w:rsidR="000D650F">
        <w:rPr>
          <w:lang w:val="hr-HR"/>
        </w:rPr>
        <w:t>0</w:t>
      </w:r>
      <w:r w:rsidRPr="000D650F">
        <w:rPr>
          <w:lang w:val="hr-HR"/>
        </w:rPr>
        <w:t>0</w:t>
      </w:r>
      <w:r w:rsidR="000D650F">
        <w:rPr>
          <w:lang w:val="hr-HR"/>
        </w:rPr>
        <w:t>;</w:t>
      </w:r>
      <w:r w:rsidRPr="000D650F">
        <w:rPr>
          <w:lang w:val="hr-HR"/>
        </w:rPr>
        <w:t xml:space="preserve"> </w:t>
      </w:r>
      <w:r w:rsidR="000D650F" w:rsidRPr="000D650F">
        <w:rPr>
          <w:lang w:val="hr-HR"/>
        </w:rPr>
        <w:t xml:space="preserve">001011 </w:t>
      </w:r>
      <w:r w:rsidR="000D650F" w:rsidRPr="000D650F">
        <w:rPr>
          <w:lang w:val="hr-HR"/>
        </w:rPr>
        <w:sym w:font="Symbol" w:char="00C5"/>
      </w:r>
      <w:r w:rsidR="000D650F" w:rsidRPr="000D650F">
        <w:rPr>
          <w:lang w:val="hr-HR"/>
        </w:rPr>
        <w:t xml:space="preserve"> </w:t>
      </w:r>
      <w:r w:rsidR="000D650F" w:rsidRPr="000D650F">
        <w:rPr>
          <w:i/>
          <w:iCs/>
          <w:lang w:val="hr-HR"/>
        </w:rPr>
        <w:t>X</w:t>
      </w:r>
      <w:r w:rsidR="000D650F" w:rsidRPr="000D650F">
        <w:rPr>
          <w:lang w:val="hr-HR"/>
        </w:rPr>
        <w:t xml:space="preserve"> = 000111 &lt; 001011; </w:t>
      </w:r>
      <w:r w:rsidR="000D650F">
        <w:rPr>
          <w:lang w:val="hr-HR"/>
        </w:rPr>
        <w:t xml:space="preserve">dakle s hrpe 11 = </w:t>
      </w:r>
      <w:r w:rsidR="000D650F" w:rsidRPr="000D650F">
        <w:rPr>
          <w:lang w:val="hr-HR"/>
        </w:rPr>
        <w:t>001011</w:t>
      </w:r>
      <w:r w:rsidR="000D650F">
        <w:rPr>
          <w:lang w:val="hr-HR"/>
        </w:rPr>
        <w:t xml:space="preserve"> treba oduzeti 4 da dobijemo 001011.</w:t>
      </w:r>
    </w:p>
    <w:p w:rsidR="001F4900" w:rsidRPr="00314783" w:rsidRDefault="001F4900" w:rsidP="004302CA">
      <w:pPr>
        <w:ind w:firstLine="567"/>
        <w:rPr>
          <w:lang w:val="hr-HR"/>
        </w:rPr>
      </w:pPr>
    </w:p>
    <w:p w:rsidR="001F4900" w:rsidRPr="00314783" w:rsidRDefault="001F4900" w:rsidP="001F4900">
      <w:pPr>
        <w:pStyle w:val="Heading2"/>
        <w:rPr>
          <w:lang w:val="hr-HR"/>
        </w:rPr>
      </w:pPr>
      <w:r w:rsidRPr="00314783">
        <w:rPr>
          <w:lang w:val="hr-HR"/>
        </w:rPr>
        <w:lastRenderedPageBreak/>
        <w:t>Jednostavnije verzije i srodne igre</w:t>
      </w:r>
    </w:p>
    <w:p w:rsidR="001F4900" w:rsidRPr="00314783" w:rsidRDefault="001F4900" w:rsidP="001F4900">
      <w:pPr>
        <w:rPr>
          <w:lang w:val="hr-HR"/>
        </w:rPr>
      </w:pPr>
    </w:p>
    <w:p w:rsidR="001F4900" w:rsidRPr="00314783" w:rsidRDefault="001F4900" w:rsidP="001F4900">
      <w:pPr>
        <w:rPr>
          <w:lang w:val="hr-HR"/>
        </w:rPr>
      </w:pPr>
      <w:r w:rsidRPr="00314783">
        <w:rPr>
          <w:lang w:val="hr-HR"/>
        </w:rPr>
        <w:t>Za sve je zajedničko da postoji pobjednička strategija, s tim da je u nekim verzijama u prednosti onaj tko je prvi, a u nekima onaj tko je drugi na potezu. Standardni pristup je analizirati zadnji korak i izbjegavanje završne gubitničke pozicije.</w:t>
      </w:r>
    </w:p>
    <w:p w:rsidR="001F4900" w:rsidRPr="00314783" w:rsidRDefault="001F4900" w:rsidP="001F4900">
      <w:pPr>
        <w:rPr>
          <w:lang w:val="hr-HR"/>
        </w:rPr>
      </w:pPr>
    </w:p>
    <w:p w:rsidR="001F4900" w:rsidRPr="00A63554" w:rsidRDefault="001F4900" w:rsidP="001F4900">
      <w:pPr>
        <w:rPr>
          <w:color w:val="C0504D" w:themeColor="accent2"/>
          <w:lang w:val="hr-HR"/>
        </w:rPr>
      </w:pPr>
      <w:r w:rsidRPr="00A63554">
        <w:rPr>
          <w:b/>
          <w:color w:val="C0504D" w:themeColor="accent2"/>
          <w:lang w:val="hr-HR"/>
        </w:rPr>
        <w:t>Osnovni nim:</w:t>
      </w:r>
      <w:r w:rsidRPr="00A63554">
        <w:rPr>
          <w:color w:val="C0504D" w:themeColor="accent2"/>
          <w:lang w:val="hr-HR"/>
        </w:rPr>
        <w:t xml:space="preserve"> Uzme se jedna hrpa od 7 kamenčića i dogovori tko je prvi na potezu. Igrač na potezu smije uzeti 1 ili 2 kamenčića. Pobjeđuje tko uzme zadnji. Koja je ovdje strategija? Tko je u boljem položaju, prvi ili drugi? Što ako se krene od nekog drugog broja kamenčića?</w:t>
      </w:r>
    </w:p>
    <w:p w:rsidR="001F4900" w:rsidRPr="00314783" w:rsidRDefault="001F4900" w:rsidP="001F4900">
      <w:pPr>
        <w:rPr>
          <w:lang w:val="hr-HR"/>
        </w:rPr>
      </w:pPr>
      <w:bookmarkStart w:id="0" w:name="game2"/>
      <w:bookmarkEnd w:id="0"/>
    </w:p>
    <w:p w:rsidR="001F4900" w:rsidRPr="00314783" w:rsidRDefault="001F4900" w:rsidP="001F4900">
      <w:pPr>
        <w:rPr>
          <w:bCs/>
          <w:lang w:val="hr-HR"/>
        </w:rPr>
      </w:pPr>
      <w:bookmarkStart w:id="1" w:name="game3"/>
      <w:bookmarkEnd w:id="1"/>
      <w:r w:rsidRPr="00314783">
        <w:rPr>
          <w:b/>
          <w:bCs/>
          <w:lang w:val="hr-HR"/>
        </w:rPr>
        <w:t xml:space="preserve">Neparni nim: </w:t>
      </w:r>
      <w:r w:rsidRPr="00314783">
        <w:rPr>
          <w:bCs/>
          <w:lang w:val="hr-HR"/>
        </w:rPr>
        <w:t>Kreće se od neparno mnogo kamenčića raspoređenih u proizvoljan broj hrpa. U svakom potezu može se uzimati kamenčiće s jedne hrpe (u osnovnoj verziji najviše 3). Pobjeđuje onaj koji na kraju ima neparno mnogo kamenčića.</w:t>
      </w:r>
    </w:p>
    <w:p w:rsidR="001F4900" w:rsidRPr="00314783" w:rsidRDefault="001F4900" w:rsidP="001F4900">
      <w:pPr>
        <w:rPr>
          <w:bCs/>
          <w:lang w:val="hr-HR"/>
        </w:rPr>
      </w:pPr>
      <w:r w:rsidRPr="00314783">
        <w:rPr>
          <w:bCs/>
          <w:lang w:val="hr-HR"/>
        </w:rPr>
        <w:t>Temeljna verzija: kreće se od (1,3,5). Što ako igra kreće od biše redova? Kako promjena restrikcija broja kamenčića koje se smije uzeti djeluje na strategiju? Što ako se kao u običnom nimu može s bilo koje hrpe uzeti proizvoljno mnogo kamenčića?</w:t>
      </w:r>
    </w:p>
    <w:p w:rsidR="001F4900" w:rsidRPr="00314783" w:rsidRDefault="001F4900" w:rsidP="001F4900">
      <w:pPr>
        <w:rPr>
          <w:bCs/>
          <w:lang w:val="hr-HR"/>
        </w:rPr>
      </w:pPr>
    </w:p>
    <w:p w:rsidR="001F4900" w:rsidRPr="00314783" w:rsidRDefault="001F4900" w:rsidP="001F4900">
      <w:pPr>
        <w:rPr>
          <w:bCs/>
          <w:lang w:val="hr-HR"/>
        </w:rPr>
      </w:pPr>
      <w:r w:rsidRPr="00314783">
        <w:rPr>
          <w:b/>
          <w:bCs/>
          <w:lang w:val="hr-HR"/>
        </w:rPr>
        <w:t>Neparni dječji nim:</w:t>
      </w:r>
      <w:r w:rsidRPr="00314783">
        <w:rPr>
          <w:bCs/>
          <w:lang w:val="hr-HR"/>
        </w:rPr>
        <w:t xml:space="preserve"> Kao prethodno, ali su svi kamenčići u jednoj hrpi, a igrač na potezu smije uzeti najviše 3.</w:t>
      </w:r>
    </w:p>
    <w:p w:rsidR="001F4900" w:rsidRPr="00314783" w:rsidRDefault="001F4900" w:rsidP="001F4900">
      <w:pPr>
        <w:rPr>
          <w:b/>
          <w:bCs/>
          <w:lang w:val="hr-HR"/>
        </w:rPr>
      </w:pPr>
      <w:bookmarkStart w:id="2" w:name="game5"/>
      <w:bookmarkEnd w:id="2"/>
    </w:p>
    <w:p w:rsidR="001F4900" w:rsidRPr="00314783" w:rsidRDefault="001F4900" w:rsidP="001F4900">
      <w:pPr>
        <w:rPr>
          <w:bCs/>
          <w:lang w:val="hr-HR"/>
        </w:rPr>
      </w:pPr>
      <w:r w:rsidRPr="00314783">
        <w:rPr>
          <w:b/>
          <w:bCs/>
          <w:lang w:val="hr-HR"/>
        </w:rPr>
        <w:t xml:space="preserve">Neparni kvadratni nim: </w:t>
      </w:r>
      <w:r w:rsidRPr="00314783">
        <w:rPr>
          <w:bCs/>
          <w:lang w:val="hr-HR"/>
        </w:rPr>
        <w:t>Neparan kvadratni broj kamenčića raspoređen je u kvadratnu mrežu. Igrač na potezu može uzeti 1 kamenčić ili dva susjedna. Pobjeđuje onaj koji na kraju ima neparno mnogo kamenčića.</w:t>
      </w:r>
    </w:p>
    <w:p w:rsidR="004302CA" w:rsidRPr="00314783" w:rsidRDefault="004302CA" w:rsidP="001F4900">
      <w:pPr>
        <w:ind w:firstLine="567"/>
        <w:rPr>
          <w:lang w:val="hr-HR"/>
        </w:rPr>
      </w:pPr>
      <w:r w:rsidRPr="00314783">
        <w:rPr>
          <w:lang w:val="hr-HR"/>
        </w:rPr>
        <w:br/>
      </w:r>
      <w:bookmarkStart w:id="3" w:name="game6"/>
      <w:bookmarkEnd w:id="3"/>
      <w:r w:rsidR="001F4900" w:rsidRPr="00314783">
        <w:rPr>
          <w:b/>
          <w:bCs/>
          <w:lang w:val="hr-HR"/>
        </w:rPr>
        <w:t xml:space="preserve">Staro zlato: </w:t>
      </w:r>
      <w:r w:rsidR="008F613D" w:rsidRPr="00314783">
        <w:rPr>
          <w:bCs/>
          <w:lang w:val="hr-HR"/>
        </w:rPr>
        <w:t>Igra se s kamenčićima na trakici koja se sastoji od kvadratnih polja, s jasno definiranim lijevim krajem (a desno može proizvoljno varirati).</w:t>
      </w:r>
    </w:p>
    <w:p w:rsidR="004302CA" w:rsidRPr="00314783" w:rsidRDefault="004302CA" w:rsidP="004302CA">
      <w:pPr>
        <w:ind w:firstLine="567"/>
        <w:rPr>
          <w:lang w:val="hr-HR"/>
        </w:rPr>
      </w:pPr>
      <w:r w:rsidRPr="00314783">
        <w:rPr>
          <w:noProof/>
          <w:lang w:val="hr-HR" w:eastAsia="hr-HR" w:bidi="ar-SA"/>
        </w:rPr>
        <w:drawing>
          <wp:inline distT="0" distB="0" distL="0" distR="0">
            <wp:extent cx="4933950" cy="409575"/>
            <wp:effectExtent l="19050" t="0" r="0" b="0"/>
            <wp:docPr id="19" name="Picture 373" descr="http://nrich.maths.org/content/99/09/game1/circ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nrich.maths.org/content/99/09/game1/circles.gif"/>
                    <pic:cNvPicPr>
                      <a:picLocks noChangeAspect="1" noChangeArrowheads="1"/>
                    </pic:cNvPicPr>
                  </pic:nvPicPr>
                  <pic:blipFill>
                    <a:blip r:embed="rId8" cstate="print"/>
                    <a:srcRect/>
                    <a:stretch>
                      <a:fillRect/>
                    </a:stretch>
                  </pic:blipFill>
                  <pic:spPr bwMode="auto">
                    <a:xfrm>
                      <a:off x="0" y="0"/>
                      <a:ext cx="4933950" cy="409575"/>
                    </a:xfrm>
                    <a:prstGeom prst="rect">
                      <a:avLst/>
                    </a:prstGeom>
                    <a:noFill/>
                    <a:ln w="9525">
                      <a:noFill/>
                      <a:miter lim="800000"/>
                      <a:headEnd/>
                      <a:tailEnd/>
                    </a:ln>
                  </pic:spPr>
                </pic:pic>
              </a:graphicData>
            </a:graphic>
          </wp:inline>
        </w:drawing>
      </w:r>
    </w:p>
    <w:p w:rsidR="004302CA" w:rsidRPr="00314783" w:rsidRDefault="008F613D" w:rsidP="008F613D">
      <w:pPr>
        <w:rPr>
          <w:lang w:val="hr-HR"/>
        </w:rPr>
      </w:pPr>
      <w:r w:rsidRPr="00314783">
        <w:rPr>
          <w:lang w:val="hr-HR"/>
        </w:rPr>
        <w:t xml:space="preserve">Samo jedan od kamenčića ima vrijednost (na slici gore: žuti). Na početku su neka polja popunjena, a neka ne. U svakom polju smije biti najviše 1 kamenčić. Igrač na potezu smije pomaknuti jedan kamenčić preko proizvoljno mnogo praznih polja ulijevo, ili uzeti najljeviji kamenčić. Ne smije se preskakati kamenčiće. Pobjeđuje onaj koji pokupi „vrijedni“ kamenčić. </w:t>
      </w:r>
      <w:r w:rsidR="004302CA" w:rsidRPr="00314783">
        <w:rPr>
          <w:lang w:val="hr-HR"/>
        </w:rPr>
        <w:t xml:space="preserve">The winner is the player who takes the gold coin. </w:t>
      </w:r>
    </w:p>
    <w:p w:rsidR="00C03C30" w:rsidRPr="00314783" w:rsidRDefault="00C03C30" w:rsidP="008F613D">
      <w:pPr>
        <w:rPr>
          <w:lang w:val="hr-HR"/>
        </w:rPr>
      </w:pPr>
    </w:p>
    <w:p w:rsidR="00C03C30" w:rsidRPr="00314783" w:rsidRDefault="00C03C30" w:rsidP="008F613D">
      <w:pPr>
        <w:rPr>
          <w:lang w:val="hr-HR"/>
        </w:rPr>
      </w:pPr>
      <w:r w:rsidRPr="00314783">
        <w:rPr>
          <w:b/>
          <w:lang w:val="hr-HR"/>
        </w:rPr>
        <w:t>Pohlepni nim:</w:t>
      </w:r>
      <w:r w:rsidRPr="00314783">
        <w:rPr>
          <w:lang w:val="hr-HR"/>
        </w:rPr>
        <w:t xml:space="preserve"> Kao obični, ali mora se uzimati s najveće hrpe.</w:t>
      </w:r>
    </w:p>
    <w:p w:rsidR="00C03C30" w:rsidRPr="00314783" w:rsidRDefault="00C03C30" w:rsidP="008F613D">
      <w:pPr>
        <w:rPr>
          <w:lang w:val="hr-HR"/>
        </w:rPr>
      </w:pPr>
      <w:r w:rsidRPr="00314783">
        <w:rPr>
          <w:lang w:val="hr-HR"/>
        </w:rPr>
        <w:t>(</w:t>
      </w:r>
      <w:hyperlink r:id="rId9" w:history="1">
        <w:r w:rsidRPr="00314783">
          <w:rPr>
            <w:rStyle w:val="Hyperlink"/>
            <w:lang w:val="hr-HR"/>
          </w:rPr>
          <w:t>http://en.wikipedia.org/wiki/Greedy_Nim</w:t>
        </w:r>
      </w:hyperlink>
      <w:r w:rsidRPr="00314783">
        <w:rPr>
          <w:lang w:val="hr-HR"/>
        </w:rPr>
        <w:t>)</w:t>
      </w:r>
    </w:p>
    <w:p w:rsidR="00C03C30" w:rsidRPr="00314783" w:rsidRDefault="00C03C30" w:rsidP="008F613D">
      <w:pPr>
        <w:rPr>
          <w:lang w:val="hr-HR"/>
        </w:rPr>
      </w:pPr>
    </w:p>
    <w:p w:rsidR="00C03C30" w:rsidRPr="00314783" w:rsidRDefault="000D3AD5" w:rsidP="008F613D">
      <w:pPr>
        <w:rPr>
          <w:lang w:val="hr-HR"/>
        </w:rPr>
      </w:pPr>
      <w:r w:rsidRPr="00314783">
        <w:rPr>
          <w:b/>
          <w:lang w:val="hr-HR"/>
        </w:rPr>
        <w:t xml:space="preserve">Kružni nim: </w:t>
      </w:r>
      <w:r w:rsidRPr="00314783">
        <w:rPr>
          <w:lang w:val="hr-HR"/>
        </w:rPr>
        <w:t>Kamenčići su raspoređeni u krug, mogu se uzimati 1, 2 ili 3 susjedna.</w:t>
      </w:r>
    </w:p>
    <w:p w:rsidR="00C03C30" w:rsidRPr="00314783" w:rsidRDefault="00C03C30" w:rsidP="008F613D">
      <w:pPr>
        <w:rPr>
          <w:lang w:val="hr-HR"/>
        </w:rPr>
      </w:pPr>
    </w:p>
    <w:p w:rsidR="000D3AD5" w:rsidRPr="00314783" w:rsidRDefault="000D3AD5" w:rsidP="000D3AD5">
      <w:pPr>
        <w:rPr>
          <w:lang w:val="hr-HR"/>
        </w:rPr>
      </w:pPr>
      <w:r w:rsidRPr="00314783">
        <w:rPr>
          <w:b/>
          <w:bCs/>
          <w:lang w:val="hr-HR"/>
        </w:rPr>
        <w:t xml:space="preserve">„21“: </w:t>
      </w:r>
      <w:r w:rsidRPr="00314783">
        <w:rPr>
          <w:lang w:val="hr-HR"/>
        </w:rPr>
        <w:t>Igrači naizmjenično kažu broj. Prvi kaže 1. Dalje se naizmjenično povećava za 1, 2 ili 3, a pritom ne smije preći 21. Gubi onaj tko prvi mora reći 21. Pobjednička strategija (za drugog) je reći višekratnik od 4, a dalje si siguran da to prvi više ne može ispraviti. Naravno, može se varirati konačni „gubitnički“ broj i maksimalni pribrojnik.</w:t>
      </w:r>
    </w:p>
    <w:p w:rsidR="009F773E" w:rsidRDefault="009F773E" w:rsidP="009F773E">
      <w:pPr>
        <w:rPr>
          <w:b/>
          <w:lang w:val="hr-HR"/>
        </w:rPr>
      </w:pPr>
    </w:p>
    <w:p w:rsidR="009F773E" w:rsidRDefault="009F773E" w:rsidP="00A63554">
      <w:pPr>
        <w:rPr>
          <w:lang w:val="hr-HR"/>
        </w:rPr>
      </w:pPr>
      <w:r w:rsidRPr="009F773E">
        <w:rPr>
          <w:b/>
          <w:lang w:val="hr-HR"/>
        </w:rPr>
        <w:t>Razdvajanje hrpa</w:t>
      </w:r>
      <w:r>
        <w:rPr>
          <w:b/>
          <w:lang w:val="hr-HR"/>
        </w:rPr>
        <w:t xml:space="preserve">: </w:t>
      </w:r>
      <w:r>
        <w:rPr>
          <w:lang w:val="hr-HR"/>
        </w:rPr>
        <w:t>Dva igrača i hrpica kamenčića, recimo njih 7. Prvi igrač ju razdvaja u dvije hrpe nejednake. Drugi jednu od njih razdvaja u dvije nejednake hrpe itd. Pobjeđuje onaj koji onemogući protivniku razdvajanje ijedne hrpe u dvije nejednake.</w:t>
      </w:r>
      <w:r w:rsidR="00A63554">
        <w:rPr>
          <w:lang w:val="hr-HR"/>
        </w:rPr>
        <w:t xml:space="preserve"> </w:t>
      </w:r>
      <w:r>
        <w:rPr>
          <w:lang w:val="hr-HR"/>
        </w:rPr>
        <w:t>Kad postaje očito tko pobjeđuje? Možeš li osmisliti dobru strategiju? Što ako počnemo od nekog drugog broja kamenčića?</w:t>
      </w:r>
    </w:p>
    <w:p w:rsidR="00A52CF3" w:rsidRPr="00314783" w:rsidRDefault="00314783" w:rsidP="00314783">
      <w:pPr>
        <w:pStyle w:val="Heading1"/>
        <w:rPr>
          <w:lang w:val="hr-HR"/>
        </w:rPr>
      </w:pPr>
      <w:r w:rsidRPr="00314783">
        <w:rPr>
          <w:lang w:val="hr-HR"/>
        </w:rPr>
        <w:t>K</w:t>
      </w:r>
      <w:r w:rsidR="00A52CF3" w:rsidRPr="00314783">
        <w:rPr>
          <w:lang w:val="hr-HR"/>
        </w:rPr>
        <w:t>rižić-kružić</w:t>
      </w:r>
    </w:p>
    <w:p w:rsidR="00314783" w:rsidRPr="00314783" w:rsidRDefault="00314783" w:rsidP="00314783">
      <w:pPr>
        <w:rPr>
          <w:lang w:val="hr-HR"/>
        </w:rPr>
      </w:pPr>
    </w:p>
    <w:p w:rsidR="00314783" w:rsidRPr="00314783" w:rsidRDefault="00314783" w:rsidP="00314783">
      <w:pPr>
        <w:rPr>
          <w:lang w:val="hr-HR"/>
        </w:rPr>
      </w:pPr>
      <w:r w:rsidRPr="00314783">
        <w:rPr>
          <w:lang w:val="hr-HR"/>
        </w:rPr>
        <w:t>Križić-kružić (engl. tic-tac-toe) igra se na kvadratnoj 3</w:t>
      </w:r>
      <w:r w:rsidRPr="00314783">
        <w:rPr>
          <w:lang w:val="hr-HR"/>
        </w:rPr>
        <w:sym w:font="Symbol" w:char="F0B4"/>
      </w:r>
      <w:r w:rsidRPr="00314783">
        <w:rPr>
          <w:lang w:val="hr-HR"/>
        </w:rPr>
        <w:t>3 mreži. Igrači naizmjenično označavaju po jedno od devet polja križićem odnosn kružićem. Ako jedan od igrača uspije postići da su njegovim znakom obilježena tri susjedna polja (vodoravno, horizontalno ili dijagonalno), on pobjeđuje. Razne varijante ove igre poznate su od antičkih vremena. Tako je u staroj Kini, Grčkoj i Rimu bila poznata igra na 3</w:t>
      </w:r>
      <w:r w:rsidRPr="00314783">
        <w:rPr>
          <w:lang w:val="hr-HR"/>
        </w:rPr>
        <w:sym w:font="Symbol" w:char="F0B4"/>
      </w:r>
      <w:r w:rsidRPr="00314783">
        <w:rPr>
          <w:lang w:val="hr-HR"/>
        </w:rPr>
        <w:t xml:space="preserve">3 mreži koja se pokrivala dvjema vrstama novčića. Prvo je svaki igrač stavio po tri novčića. Ako time nitko nije pobijedio, igra se nastavljala tako da igrači naizmjenično pomiču po jedan svoj novčić na jedno od slobodnih susjednih polja (nije dopušteno pomicanje duž dijagonala). Ovidije spominje tu igru u svojoj art of love, u kojoj ju navodi kao jednu od više igara za koje savjetuje ženama da ih savladaju kako bi bile popularne kod muškaraca. Razne druge verzije igre postojale su i u predrenesansnoj Engleskoj, ali i među Indijancima, a s vremenom ih je nastalo sve više (kod nekih se razmatraju ne samo veće dvodimenzionalne mreže, nego čak i višedimenzionalne). </w:t>
      </w:r>
    </w:p>
    <w:p w:rsidR="00314783" w:rsidRPr="00314783" w:rsidRDefault="00314783" w:rsidP="00314783">
      <w:pPr>
        <w:ind w:firstLine="567"/>
        <w:rPr>
          <w:lang w:val="hr-HR"/>
        </w:rPr>
      </w:pPr>
      <w:r w:rsidRPr="00314783">
        <w:rPr>
          <w:lang w:val="hr-HR"/>
        </w:rPr>
        <w:t xml:space="preserve">Mi ćemo se ovdje pozabaviti samo našom standardnom verzijom igre. Kao i hex i nim, križić-kružić je strateška konačna igra za dva igrača s potpunom informacijom i spada u stablaste igre. </w:t>
      </w:r>
      <w:r w:rsidRPr="00FE4EC2">
        <w:rPr>
          <w:color w:val="C0504D" w:themeColor="accent2"/>
          <w:lang w:val="hr-HR"/>
        </w:rPr>
        <w:t>Sveukupni broj mogućih kombinacija poteza je 9!</w:t>
      </w:r>
      <w:r w:rsidRPr="00314783">
        <w:rPr>
          <w:lang w:val="hr-HR"/>
        </w:rPr>
        <w:t xml:space="preserve"> (ca. trećina milijuna), što je očigledno previše varijanti da ih sve pojedinačno ispitamo. Broj mogućnosti koje treba ispitati se može smanjiti uzevši u obzir simetriju mreže na kojoj se igra križić-kružić. Uzmimo da prvi svoje poteze označava križićima, a drugi kružićima. </w:t>
      </w:r>
      <w:r w:rsidRPr="00FE4EC2">
        <w:rPr>
          <w:color w:val="C0504D" w:themeColor="accent2"/>
          <w:lang w:val="hr-HR"/>
        </w:rPr>
        <w:t>Zbog simetrije, postoje samo tri bitno različita prva poteza (a ne njih devet) prvog igrača, vidi sliku 5.</w:t>
      </w:r>
    </w:p>
    <w:p w:rsidR="00314783" w:rsidRPr="00314783" w:rsidRDefault="00314783" w:rsidP="00314783">
      <w:pPr>
        <w:ind w:firstLine="567"/>
        <w:rPr>
          <w:lang w:val="hr-HR"/>
        </w:rPr>
      </w:pPr>
    </w:p>
    <w:p w:rsidR="00314783" w:rsidRPr="00314783" w:rsidRDefault="00314783" w:rsidP="00314783">
      <w:pPr>
        <w:ind w:firstLine="567"/>
        <w:jc w:val="center"/>
        <w:rPr>
          <w:lang w:val="hr-HR"/>
        </w:rPr>
      </w:pPr>
      <w:r w:rsidRPr="00314783">
        <w:rPr>
          <w:noProof/>
          <w:lang w:val="hr-HR" w:eastAsia="hr-HR" w:bidi="ar-SA"/>
        </w:rPr>
        <w:lastRenderedPageBreak/>
        <w:drawing>
          <wp:inline distT="0" distB="0" distL="0" distR="0">
            <wp:extent cx="2788545" cy="701673"/>
            <wp:effectExtent l="19050" t="0" r="0" b="0"/>
            <wp:docPr id="529" name="Picture 10" descr="k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k1.jpg"/>
                    <pic:cNvPicPr>
                      <a:picLocks noChangeAspect="1" noChangeArrowheads="1"/>
                    </pic:cNvPicPr>
                  </pic:nvPicPr>
                  <pic:blipFill>
                    <a:blip r:embed="rId10" cstate="print"/>
                    <a:srcRect/>
                    <a:stretch>
                      <a:fillRect/>
                    </a:stretch>
                  </pic:blipFill>
                  <pic:spPr bwMode="auto">
                    <a:xfrm>
                      <a:off x="0" y="0"/>
                      <a:ext cx="2789908" cy="702016"/>
                    </a:xfrm>
                    <a:prstGeom prst="rect">
                      <a:avLst/>
                    </a:prstGeom>
                    <a:noFill/>
                    <a:ln w="9525">
                      <a:noFill/>
                      <a:miter lim="800000"/>
                      <a:headEnd/>
                      <a:tailEnd/>
                    </a:ln>
                  </pic:spPr>
                </pic:pic>
              </a:graphicData>
            </a:graphic>
          </wp:inline>
        </w:drawing>
      </w:r>
    </w:p>
    <w:p w:rsidR="00314783" w:rsidRPr="00314783" w:rsidRDefault="00314783" w:rsidP="00314783">
      <w:pPr>
        <w:ind w:firstLine="567"/>
        <w:jc w:val="center"/>
        <w:rPr>
          <w:bCs/>
          <w:szCs w:val="20"/>
          <w:lang w:val="hr-HR"/>
        </w:rPr>
      </w:pPr>
      <w:r w:rsidRPr="00314783">
        <w:rPr>
          <w:bCs/>
          <w:szCs w:val="20"/>
          <w:lang w:val="hr-HR"/>
        </w:rPr>
        <w:t xml:space="preserve">Slika </w:t>
      </w:r>
      <w:r w:rsidR="00386CAA" w:rsidRPr="00386CAA">
        <w:rPr>
          <w:bCs/>
          <w:szCs w:val="20"/>
          <w:lang w:val="hr-HR"/>
        </w:rPr>
        <w:fldChar w:fldCharType="begin"/>
      </w:r>
      <w:r w:rsidRPr="00314783">
        <w:rPr>
          <w:bCs/>
          <w:szCs w:val="20"/>
          <w:lang w:val="hr-HR"/>
        </w:rPr>
        <w:instrText xml:space="preserve"> SEQ Slika \* ARABIC </w:instrText>
      </w:r>
      <w:r w:rsidR="00386CAA" w:rsidRPr="00386CAA">
        <w:rPr>
          <w:bCs/>
          <w:szCs w:val="20"/>
          <w:lang w:val="hr-HR"/>
        </w:rPr>
        <w:fldChar w:fldCharType="separate"/>
      </w:r>
      <w:r w:rsidR="00E87E3C">
        <w:rPr>
          <w:bCs/>
          <w:noProof/>
          <w:szCs w:val="20"/>
          <w:lang w:val="hr-HR"/>
        </w:rPr>
        <w:t>1</w:t>
      </w:r>
      <w:r w:rsidR="00386CAA" w:rsidRPr="00314783">
        <w:rPr>
          <w:szCs w:val="20"/>
          <w:lang w:val="hr-HR"/>
        </w:rPr>
        <w:fldChar w:fldCharType="end"/>
      </w:r>
      <w:r w:rsidRPr="00314783">
        <w:rPr>
          <w:bCs/>
          <w:szCs w:val="20"/>
          <w:lang w:val="hr-HR"/>
        </w:rPr>
        <w:t>. Mogući prvi potezi u igri križić-kružić.</w:t>
      </w:r>
    </w:p>
    <w:p w:rsidR="00314783" w:rsidRPr="00314783" w:rsidRDefault="00314783" w:rsidP="00314783">
      <w:pPr>
        <w:ind w:firstLine="567"/>
        <w:jc w:val="center"/>
        <w:rPr>
          <w:b/>
          <w:bCs/>
          <w:lang w:val="hr-HR"/>
        </w:rPr>
      </w:pPr>
    </w:p>
    <w:p w:rsidR="00314783" w:rsidRPr="00314783" w:rsidRDefault="00314783" w:rsidP="00314783">
      <w:pPr>
        <w:rPr>
          <w:lang w:val="hr-HR"/>
        </w:rPr>
      </w:pPr>
      <w:r w:rsidRPr="00314783">
        <w:rPr>
          <w:lang w:val="hr-HR"/>
        </w:rPr>
        <w:t>Ako je prvi igrao u sredinu, bitno različite mogućnosti drugog su igrati ili u jedan kut ili u jednu sredinu ruba. No, u druga dva slučaja otvaranja igre postoji po pet bitno različitih moguućnosti. Razmotrimo detaljno prvu varijantu, tj. otvaranje je bilo u središnjem polju, a drugi je svoj prvi kružić stavio u jedan kut. Postoje četiri bitno različita odgovora prvog igrača, vidi drugi red slike 6. U prvom od slučajeva, drugi igrač ima samo jednu mogućnost ako ne želi odmah predati igru, a zatim se redom opet naizmjenično javljaju samo po jedan mogući potez za igrače ako ne žele krivim potezom odmah prepustiti pobjedu protivniku. Stoga u tom slučaju ne dobivamo nova grananja, nego se mogućnosti nadovezuju kako se vidi u lijevom stupcu slike 6 i igra će završiti neodlučeno. Slično se, samo s tri moguća različita sedma poteza, dešava i u drugom slučaju. Analogno bismo mogli bilježiti sve mogućnosti razvoja igre i za ostala dva slučaja. Pritom se, kako je naznačeno zakrivljenom strelicom, ponekad može dogoditi da naiđemo na situaciju koju smo već do kraja razmotrili u nekom od prethodnih slučajeva; iako bismo strogo gledajući na tom mjestu onda trebali “nalijepiti” odgovarajuće podstablo, preglednosti radi možemo to naznačiti kao na slici 6. Nadalje, kad god bilježimo moguće sljedeće poteze uzimamo u obzir da igrači ne igraju nasumce (to je bitna pretpostavka, jer je inače nemoguća matematička analiza ovog tipa) i ako postoji više simetrijski ekvivalentnih poteza bilježit ćemo samo jedan od njih.</w:t>
      </w:r>
    </w:p>
    <w:p w:rsidR="00314783" w:rsidRPr="00314783" w:rsidRDefault="00314783" w:rsidP="00314783">
      <w:pPr>
        <w:ind w:firstLine="567"/>
        <w:rPr>
          <w:lang w:val="hr-HR"/>
        </w:rPr>
      </w:pPr>
      <w:r w:rsidRPr="00314783">
        <w:rPr>
          <w:lang w:val="hr-HR"/>
        </w:rPr>
        <w:t>Očigledno bismo ovako mogli analizirati sve mogućnosti ne samo za otvaranje u središnjem polju, nego i za ostala dva. Ukoliko podijelimo posao recimo na trećem potezu tako da različiti učenici analiziraju samo po jedno podstablo, u razumnom roku mogli bismo iscrpljivanjem utvrditi da je prirodni ishod igre križić-kružić remi, tj. svaki od igrača pažljivom igrom može blokirati pobjedu protivnika. Pritom se može razmatrati i pitanje strategije za pobjedu ako se igra protiv igrača koji nije pažljiv. Primjerice, otvaranje u kutnom kvadratiću će sigurno promišljenom prvom igraču donijeti pobjedu ako protivnik nakon toga ne označi kružićem srednje polje.</w:t>
      </w:r>
    </w:p>
    <w:p w:rsidR="00314783" w:rsidRPr="00314783" w:rsidRDefault="00314783" w:rsidP="00314783">
      <w:pPr>
        <w:ind w:firstLine="567"/>
        <w:rPr>
          <w:lang w:val="hr-HR"/>
        </w:rPr>
      </w:pPr>
      <w:r w:rsidRPr="00314783">
        <w:rPr>
          <w:lang w:val="hr-HR"/>
        </w:rPr>
        <w:t>Elegantnije, ali za većinu učenika zasigurno prezahtjevno, bilo bi prvo dokazati sljedeću lemu:</w:t>
      </w:r>
    </w:p>
    <w:p w:rsidR="00314783" w:rsidRPr="00314783" w:rsidRDefault="00314783" w:rsidP="00314783">
      <w:pPr>
        <w:rPr>
          <w:b/>
          <w:lang w:val="hr-HR"/>
        </w:rPr>
      </w:pPr>
    </w:p>
    <w:p w:rsidR="00314783" w:rsidRPr="00314783" w:rsidRDefault="00314783" w:rsidP="00314783">
      <w:pPr>
        <w:rPr>
          <w:lang w:val="hr-HR"/>
        </w:rPr>
      </w:pPr>
      <w:r w:rsidRPr="00314783">
        <w:rPr>
          <w:b/>
          <w:lang w:val="hr-HR"/>
        </w:rPr>
        <w:t xml:space="preserve">Lema. </w:t>
      </w:r>
      <w:r w:rsidRPr="00314783">
        <w:rPr>
          <w:lang w:val="hr-HR"/>
        </w:rPr>
        <w:t>Ako je prirodan ishod igre križić-kružić pobjeda drugog igrača, onda je i pobjeda prvog igrača prirodan ishod.</w:t>
      </w:r>
    </w:p>
    <w:p w:rsidR="00314783" w:rsidRDefault="00314783" w:rsidP="00314783">
      <w:pPr>
        <w:rPr>
          <w:lang w:val="hr-HR"/>
        </w:rPr>
      </w:pPr>
    </w:p>
    <w:p w:rsidR="005D3D60" w:rsidRPr="00F124FF" w:rsidRDefault="005D3D60" w:rsidP="00F124FF">
      <w:pPr>
        <w:rPr>
          <w:lang w:val="hr-HR"/>
        </w:rPr>
      </w:pPr>
      <w:r w:rsidRPr="00F124FF">
        <w:rPr>
          <w:lang w:val="hr-HR"/>
        </w:rPr>
        <w:t>Dokaz: Za svaku poziciju C ima moguć odabir koji mu garantira pobjedu. Neka B sad kopira strategiju C kao da nije stavio prvu oznaku (zamišlja da ju je poništio). Ako bi u nekom trenu time trebao označiti polje koje je već označio, prestaje to polje ignorirati, označi bilo koje slobodno i dalje to polje ignorira. Kako C ne može to ignorirati, B ima odgovor na sve situacije. Kad god B u zamišljenoj igri ima tri u nizu, ima ih i stvarno.</w:t>
      </w:r>
    </w:p>
    <w:p w:rsidR="00F124FF" w:rsidRPr="00314783" w:rsidRDefault="00F124FF" w:rsidP="00314783">
      <w:pPr>
        <w:rPr>
          <w:lang w:val="hr-HR"/>
        </w:rPr>
      </w:pPr>
    </w:p>
    <w:p w:rsidR="00314783" w:rsidRPr="00314783" w:rsidRDefault="00314783" w:rsidP="00314783">
      <w:pPr>
        <w:ind w:firstLine="567"/>
        <w:jc w:val="center"/>
        <w:rPr>
          <w:lang w:val="hr-HR"/>
        </w:rPr>
      </w:pPr>
      <w:r w:rsidRPr="00314783">
        <w:rPr>
          <w:noProof/>
          <w:lang w:val="hr-HR" w:eastAsia="hr-HR" w:bidi="ar-SA"/>
        </w:rPr>
        <w:drawing>
          <wp:inline distT="0" distB="0" distL="0" distR="0">
            <wp:extent cx="3347880" cy="4138966"/>
            <wp:effectExtent l="19050" t="0" r="4920" b="0"/>
            <wp:docPr id="530" name="Picture 11" descr="k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k2.jpg"/>
                    <pic:cNvPicPr>
                      <a:picLocks noChangeAspect="1" noChangeArrowheads="1"/>
                    </pic:cNvPicPr>
                  </pic:nvPicPr>
                  <pic:blipFill>
                    <a:blip r:embed="rId11" cstate="print"/>
                    <a:srcRect/>
                    <a:stretch>
                      <a:fillRect/>
                    </a:stretch>
                  </pic:blipFill>
                  <pic:spPr bwMode="auto">
                    <a:xfrm>
                      <a:off x="0" y="0"/>
                      <a:ext cx="3350222" cy="4141861"/>
                    </a:xfrm>
                    <a:prstGeom prst="rect">
                      <a:avLst/>
                    </a:prstGeom>
                    <a:noFill/>
                    <a:ln w="9525">
                      <a:noFill/>
                      <a:miter lim="800000"/>
                      <a:headEnd/>
                      <a:tailEnd/>
                    </a:ln>
                  </pic:spPr>
                </pic:pic>
              </a:graphicData>
            </a:graphic>
          </wp:inline>
        </w:drawing>
      </w:r>
    </w:p>
    <w:p w:rsidR="00314783" w:rsidRPr="00314783" w:rsidRDefault="00314783" w:rsidP="00314783">
      <w:pPr>
        <w:ind w:firstLine="567"/>
        <w:jc w:val="center"/>
        <w:rPr>
          <w:bCs/>
          <w:szCs w:val="20"/>
          <w:lang w:val="hr-HR"/>
        </w:rPr>
      </w:pPr>
      <w:r w:rsidRPr="00314783">
        <w:rPr>
          <w:bCs/>
          <w:szCs w:val="20"/>
          <w:lang w:val="hr-HR"/>
        </w:rPr>
        <w:t xml:space="preserve">Slika </w:t>
      </w:r>
      <w:r w:rsidR="00386CAA" w:rsidRPr="00386CAA">
        <w:rPr>
          <w:bCs/>
          <w:szCs w:val="20"/>
          <w:lang w:val="hr-HR"/>
        </w:rPr>
        <w:fldChar w:fldCharType="begin"/>
      </w:r>
      <w:r w:rsidRPr="00314783">
        <w:rPr>
          <w:bCs/>
          <w:szCs w:val="20"/>
          <w:lang w:val="hr-HR"/>
        </w:rPr>
        <w:instrText xml:space="preserve"> SEQ Slika \* ARABIC </w:instrText>
      </w:r>
      <w:r w:rsidR="00386CAA" w:rsidRPr="00386CAA">
        <w:rPr>
          <w:bCs/>
          <w:szCs w:val="20"/>
          <w:lang w:val="hr-HR"/>
        </w:rPr>
        <w:fldChar w:fldCharType="separate"/>
      </w:r>
      <w:r w:rsidR="00E87E3C">
        <w:rPr>
          <w:bCs/>
          <w:noProof/>
          <w:szCs w:val="20"/>
          <w:lang w:val="hr-HR"/>
        </w:rPr>
        <w:t>2</w:t>
      </w:r>
      <w:r w:rsidR="00386CAA" w:rsidRPr="00314783">
        <w:rPr>
          <w:szCs w:val="20"/>
          <w:lang w:val="hr-HR"/>
        </w:rPr>
        <w:fldChar w:fldCharType="end"/>
      </w:r>
      <w:r w:rsidRPr="00314783">
        <w:rPr>
          <w:bCs/>
          <w:szCs w:val="20"/>
          <w:lang w:val="hr-HR"/>
        </w:rPr>
        <w:t>. Podstablo igre križić-kružić ako prvi igru otvori u središnjem polju.</w:t>
      </w:r>
    </w:p>
    <w:p w:rsidR="00314783" w:rsidRPr="00314783" w:rsidRDefault="00314783" w:rsidP="00314783">
      <w:pPr>
        <w:ind w:firstLine="567"/>
        <w:rPr>
          <w:b/>
          <w:bCs/>
          <w:lang w:val="hr-HR"/>
        </w:rPr>
      </w:pPr>
    </w:p>
    <w:p w:rsidR="00314783" w:rsidRPr="00314783" w:rsidRDefault="00314783" w:rsidP="00314783">
      <w:pPr>
        <w:ind w:firstLine="567"/>
        <w:rPr>
          <w:lang w:val="hr-HR"/>
        </w:rPr>
      </w:pPr>
      <w:r w:rsidRPr="00FE4EC2">
        <w:rPr>
          <w:color w:val="C0504D" w:themeColor="accent2"/>
          <w:lang w:val="hr-HR"/>
        </w:rPr>
        <w:lastRenderedPageBreak/>
        <w:t>Posljedično pobjeda drugog sigurno nije prirodan ishod, jer je nemoguće da pobjede oba igrača istovremeno budu prirodni ishodi iste igre. Nakon ovog treba samo provjeriti da drugi uvijek može “izvući” remi.</w:t>
      </w:r>
      <w:r w:rsidRPr="00314783">
        <w:rPr>
          <w:lang w:val="hr-HR"/>
        </w:rPr>
        <w:t xml:space="preserve"> To se radi analizom sličnom gornjoj, samo se razmatra bitno manje mogućnosti. Naime, ako prvi otvori u središnjem polju, drugi može odgovoriti označavanjem jednog kuta ili jedne sredine stranice. Time dobivamo dva podstabla ukupne igre, jedno ono koje je (nepotpuno) prikazano slikom 6 i još jedno takvo. Pritom analizu možemo bitno skratiti ako uočimo sljedeće: ako bilo koji od igrača ima izbor od više poteza, a jedan od njih mu nosi sigurnu pobjedu, onda sigurno neće odabrati neku od drugih alternativa. Primjerice, ako je igra došla do situacije kao na slici 7 lijevo, iako prvi ima čak 5 različitih mogućih poteza, odmah se vidi da ako odabere potez prikazan na slici 7 desno drugi više ne može spriječiti pobjedu prvog te nema smisla razmatrati ostale 4 mogućnosti. </w:t>
      </w:r>
    </w:p>
    <w:p w:rsidR="00314783" w:rsidRPr="00314783" w:rsidRDefault="00314783" w:rsidP="00314783">
      <w:pPr>
        <w:ind w:firstLine="567"/>
        <w:jc w:val="center"/>
        <w:rPr>
          <w:lang w:val="hr-HR"/>
        </w:rPr>
      </w:pPr>
      <w:r w:rsidRPr="00314783">
        <w:rPr>
          <w:noProof/>
          <w:lang w:val="hr-HR" w:eastAsia="hr-HR" w:bidi="ar-SA"/>
        </w:rPr>
        <w:drawing>
          <wp:inline distT="0" distB="0" distL="0" distR="0">
            <wp:extent cx="2400300" cy="962025"/>
            <wp:effectExtent l="19050" t="0" r="0" b="0"/>
            <wp:docPr id="531" name="Picture 12" descr="k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k3.jpg"/>
                    <pic:cNvPicPr>
                      <a:picLocks noChangeAspect="1" noChangeArrowheads="1"/>
                    </pic:cNvPicPr>
                  </pic:nvPicPr>
                  <pic:blipFill>
                    <a:blip r:embed="rId12" cstate="print"/>
                    <a:srcRect/>
                    <a:stretch>
                      <a:fillRect/>
                    </a:stretch>
                  </pic:blipFill>
                  <pic:spPr bwMode="auto">
                    <a:xfrm>
                      <a:off x="0" y="0"/>
                      <a:ext cx="2400300" cy="962025"/>
                    </a:xfrm>
                    <a:prstGeom prst="rect">
                      <a:avLst/>
                    </a:prstGeom>
                    <a:noFill/>
                    <a:ln w="9525">
                      <a:noFill/>
                      <a:miter lim="800000"/>
                      <a:headEnd/>
                      <a:tailEnd/>
                    </a:ln>
                  </pic:spPr>
                </pic:pic>
              </a:graphicData>
            </a:graphic>
          </wp:inline>
        </w:drawing>
      </w:r>
    </w:p>
    <w:p w:rsidR="00314783" w:rsidRPr="00314783" w:rsidRDefault="00314783" w:rsidP="00314783">
      <w:pPr>
        <w:ind w:firstLine="567"/>
        <w:jc w:val="center"/>
        <w:rPr>
          <w:bCs/>
          <w:szCs w:val="20"/>
          <w:lang w:val="hr-HR"/>
        </w:rPr>
      </w:pPr>
      <w:r w:rsidRPr="00314783">
        <w:rPr>
          <w:bCs/>
          <w:szCs w:val="20"/>
          <w:lang w:val="hr-HR"/>
        </w:rPr>
        <w:t xml:space="preserve">Slika </w:t>
      </w:r>
      <w:r w:rsidR="00386CAA" w:rsidRPr="00386CAA">
        <w:rPr>
          <w:bCs/>
          <w:szCs w:val="20"/>
          <w:lang w:val="hr-HR"/>
        </w:rPr>
        <w:fldChar w:fldCharType="begin"/>
      </w:r>
      <w:r w:rsidRPr="00314783">
        <w:rPr>
          <w:bCs/>
          <w:szCs w:val="20"/>
          <w:lang w:val="hr-HR"/>
        </w:rPr>
        <w:instrText xml:space="preserve"> SEQ Slika \* ARABIC </w:instrText>
      </w:r>
      <w:r w:rsidR="00386CAA" w:rsidRPr="00386CAA">
        <w:rPr>
          <w:bCs/>
          <w:szCs w:val="20"/>
          <w:lang w:val="hr-HR"/>
        </w:rPr>
        <w:fldChar w:fldCharType="separate"/>
      </w:r>
      <w:r w:rsidR="00E87E3C">
        <w:rPr>
          <w:bCs/>
          <w:noProof/>
          <w:szCs w:val="20"/>
          <w:lang w:val="hr-HR"/>
        </w:rPr>
        <w:t>3</w:t>
      </w:r>
      <w:r w:rsidR="00386CAA" w:rsidRPr="00314783">
        <w:rPr>
          <w:szCs w:val="20"/>
          <w:lang w:val="hr-HR"/>
        </w:rPr>
        <w:fldChar w:fldCharType="end"/>
      </w:r>
      <w:r w:rsidRPr="00314783">
        <w:rPr>
          <w:bCs/>
          <w:szCs w:val="20"/>
          <w:lang w:val="hr-HR"/>
        </w:rPr>
        <w:t>. U situaciji prikazanoj lijevo, prvi igrač će sigurno odabrati potez prikazan desnom slikom jer mu osigurava pobjedu.</w:t>
      </w:r>
    </w:p>
    <w:p w:rsidR="00314783" w:rsidRPr="00314783" w:rsidRDefault="00314783" w:rsidP="00314783">
      <w:pPr>
        <w:ind w:firstLine="567"/>
        <w:rPr>
          <w:lang w:val="hr-HR"/>
        </w:rPr>
      </w:pPr>
    </w:p>
    <w:p w:rsidR="00314783" w:rsidRPr="00314783" w:rsidRDefault="00314783" w:rsidP="00314783">
      <w:pPr>
        <w:ind w:firstLine="567"/>
        <w:rPr>
          <w:lang w:val="hr-HR"/>
        </w:rPr>
      </w:pPr>
      <w:r w:rsidRPr="00314783">
        <w:rPr>
          <w:lang w:val="hr-HR"/>
        </w:rPr>
        <w:t xml:space="preserve">Koja je korist od poznavanja gore navedene leme? Ona garantira da se pri razmatranjima možemo ograničiti na razmišljanje iz persprektive drugog igrača, koji pokušava spriječiti pobjedu prvog. </w:t>
      </w:r>
    </w:p>
    <w:p w:rsidR="00314783" w:rsidRDefault="00314783" w:rsidP="00314783">
      <w:pPr>
        <w:ind w:firstLine="567"/>
        <w:rPr>
          <w:lang w:val="hr-HR"/>
        </w:rPr>
      </w:pPr>
      <w:r w:rsidRPr="00314783">
        <w:rPr>
          <w:lang w:val="hr-HR"/>
        </w:rPr>
        <w:t xml:space="preserve">Primijetimo da gornja razmatranja, iako uglavnom temeljena na baš atraktivnoj metodi iscrpljivanja, mogu poslužiti za otkrivanje mnogih mogućih logičkih pogrešaka koje možemo napraviti pri analizi igre. Primjerice, to što znamo da je prirodni ishod igre križić-kružić remi, ne znači da kad dođemo do dna svih podstabala dobivamo konačne remi-ishode. Čak ni u slučaju opisanom slikom 6, kad na otvaranje u sredinu drugi svoj kružić stavlja u kut, postoje moguće odluke drugoga koje bi dovele do pobjede prvog. </w:t>
      </w:r>
    </w:p>
    <w:p w:rsidR="00415B53" w:rsidRDefault="00415B53" w:rsidP="00415B53">
      <w:pPr>
        <w:rPr>
          <w:lang w:val="hr-HR"/>
        </w:rPr>
      </w:pPr>
    </w:p>
    <w:p w:rsidR="00415B53" w:rsidRPr="00FE4EC2" w:rsidRDefault="00415B53" w:rsidP="00415B53">
      <w:pPr>
        <w:rPr>
          <w:color w:val="C0504D" w:themeColor="accent2"/>
          <w:lang w:val="hr-HR"/>
        </w:rPr>
      </w:pPr>
      <w:r w:rsidRPr="00FE4EC2">
        <w:rPr>
          <w:color w:val="C0504D" w:themeColor="accent2"/>
          <w:lang w:val="hr-HR"/>
        </w:rPr>
        <w:t>Strategija za križić-kružić (kad god nešto nije primjenjivo, najbolje je prvo ispod):</w:t>
      </w:r>
    </w:p>
    <w:p w:rsidR="005D3D60" w:rsidRPr="00FE4EC2" w:rsidRDefault="005D3D60" w:rsidP="00415B53">
      <w:pPr>
        <w:numPr>
          <w:ilvl w:val="0"/>
          <w:numId w:val="9"/>
        </w:numPr>
        <w:rPr>
          <w:color w:val="C0504D" w:themeColor="accent2"/>
          <w:lang w:val="hr-HR"/>
        </w:rPr>
      </w:pPr>
      <w:r w:rsidRPr="00FE4EC2">
        <w:rPr>
          <w:color w:val="C0504D" w:themeColor="accent2"/>
          <w:lang w:val="hr-HR"/>
        </w:rPr>
        <w:t>Ako imaš 2 u nizu, dodaj treći.</w:t>
      </w:r>
      <w:r w:rsidRPr="00FE4EC2">
        <w:rPr>
          <w:color w:val="C0504D" w:themeColor="accent2"/>
        </w:rPr>
        <w:t xml:space="preserve"> </w:t>
      </w:r>
    </w:p>
    <w:p w:rsidR="005D3D60" w:rsidRPr="00FE4EC2" w:rsidRDefault="005D3D60" w:rsidP="00415B53">
      <w:pPr>
        <w:numPr>
          <w:ilvl w:val="0"/>
          <w:numId w:val="9"/>
        </w:numPr>
        <w:rPr>
          <w:color w:val="C0504D" w:themeColor="accent2"/>
          <w:lang w:val="hr-HR"/>
        </w:rPr>
      </w:pPr>
      <w:r w:rsidRPr="00FE4EC2">
        <w:rPr>
          <w:color w:val="C0504D" w:themeColor="accent2"/>
          <w:lang w:val="hr-HR"/>
        </w:rPr>
        <w:t>Ako protivnik ima 2 u nizu, blokiraj.</w:t>
      </w:r>
      <w:r w:rsidRPr="00FE4EC2">
        <w:rPr>
          <w:color w:val="C0504D" w:themeColor="accent2"/>
        </w:rPr>
        <w:t xml:space="preserve"> </w:t>
      </w:r>
    </w:p>
    <w:p w:rsidR="005D3D60" w:rsidRPr="00FE4EC2" w:rsidRDefault="005D3D60" w:rsidP="00415B53">
      <w:pPr>
        <w:numPr>
          <w:ilvl w:val="0"/>
          <w:numId w:val="9"/>
        </w:numPr>
        <w:rPr>
          <w:color w:val="C0504D" w:themeColor="accent2"/>
          <w:lang w:val="hr-HR"/>
        </w:rPr>
      </w:pPr>
      <w:r w:rsidRPr="00FE4EC2">
        <w:rPr>
          <w:color w:val="C0504D" w:themeColor="accent2"/>
          <w:lang w:val="hr-HR"/>
        </w:rPr>
        <w:t>Kad imaš mogućnost, stvori dvostruku prijetnju.</w:t>
      </w:r>
      <w:r w:rsidRPr="00FE4EC2">
        <w:rPr>
          <w:color w:val="C0504D" w:themeColor="accent2"/>
        </w:rPr>
        <w:t xml:space="preserve"> </w:t>
      </w:r>
    </w:p>
    <w:p w:rsidR="005D3D60" w:rsidRPr="00FE4EC2" w:rsidRDefault="005D3D60" w:rsidP="00415B53">
      <w:pPr>
        <w:numPr>
          <w:ilvl w:val="0"/>
          <w:numId w:val="9"/>
        </w:numPr>
        <w:rPr>
          <w:color w:val="C0504D" w:themeColor="accent2"/>
          <w:lang w:val="hr-HR"/>
        </w:rPr>
      </w:pPr>
      <w:r w:rsidRPr="00FE4EC2">
        <w:rPr>
          <w:color w:val="C0504D" w:themeColor="accent2"/>
          <w:lang w:val="hr-HR"/>
        </w:rPr>
        <w:t>Spriječi dvostruku prijetnju protivnika.</w:t>
      </w:r>
    </w:p>
    <w:p w:rsidR="005D3D60" w:rsidRPr="00FE4EC2" w:rsidRDefault="005D3D60" w:rsidP="00415B53">
      <w:pPr>
        <w:numPr>
          <w:ilvl w:val="0"/>
          <w:numId w:val="9"/>
        </w:numPr>
        <w:rPr>
          <w:color w:val="C0504D" w:themeColor="accent2"/>
          <w:lang w:val="hr-HR"/>
        </w:rPr>
      </w:pPr>
      <w:r w:rsidRPr="00FE4EC2">
        <w:rPr>
          <w:color w:val="C0504D" w:themeColor="accent2"/>
          <w:lang w:val="hr-HR"/>
        </w:rPr>
        <w:t>Biraj središnje polje.</w:t>
      </w:r>
    </w:p>
    <w:p w:rsidR="005D3D60" w:rsidRPr="00FE4EC2" w:rsidRDefault="005D3D60" w:rsidP="00415B53">
      <w:pPr>
        <w:numPr>
          <w:ilvl w:val="0"/>
          <w:numId w:val="9"/>
        </w:numPr>
        <w:rPr>
          <w:color w:val="C0504D" w:themeColor="accent2"/>
          <w:lang w:val="hr-HR"/>
        </w:rPr>
      </w:pPr>
      <w:r w:rsidRPr="00FE4EC2">
        <w:rPr>
          <w:color w:val="C0504D" w:themeColor="accent2"/>
          <w:lang w:val="hr-HR"/>
        </w:rPr>
        <w:t>Ako protivnik ima znak u kutu, svoj znak stavi u središte priležeće strane.</w:t>
      </w:r>
      <w:r w:rsidRPr="00FE4EC2">
        <w:rPr>
          <w:color w:val="C0504D" w:themeColor="accent2"/>
        </w:rPr>
        <w:t xml:space="preserve"> </w:t>
      </w:r>
    </w:p>
    <w:p w:rsidR="005D3D60" w:rsidRPr="00FE4EC2" w:rsidRDefault="005D3D60" w:rsidP="00415B53">
      <w:pPr>
        <w:numPr>
          <w:ilvl w:val="0"/>
          <w:numId w:val="9"/>
        </w:numPr>
        <w:rPr>
          <w:color w:val="C0504D" w:themeColor="accent2"/>
          <w:lang w:val="hr-HR"/>
        </w:rPr>
      </w:pPr>
      <w:r w:rsidRPr="00FE4EC2">
        <w:rPr>
          <w:color w:val="C0504D" w:themeColor="accent2"/>
          <w:lang w:val="hr-HR"/>
        </w:rPr>
        <w:t>Igraj kutno polje.</w:t>
      </w:r>
      <w:r w:rsidRPr="00FE4EC2">
        <w:rPr>
          <w:color w:val="C0504D" w:themeColor="accent2"/>
        </w:rPr>
        <w:t xml:space="preserve"> </w:t>
      </w:r>
    </w:p>
    <w:p w:rsidR="005D3D60" w:rsidRPr="00FE4EC2" w:rsidRDefault="005D3D60" w:rsidP="00415B53">
      <w:pPr>
        <w:numPr>
          <w:ilvl w:val="0"/>
          <w:numId w:val="9"/>
        </w:numPr>
        <w:rPr>
          <w:color w:val="C0504D" w:themeColor="accent2"/>
          <w:lang w:val="hr-HR"/>
        </w:rPr>
      </w:pPr>
      <w:r w:rsidRPr="00FE4EC2">
        <w:rPr>
          <w:color w:val="C0504D" w:themeColor="accent2"/>
          <w:lang w:val="hr-HR"/>
        </w:rPr>
        <w:t>Igraj središnje polje duž strane.</w:t>
      </w:r>
    </w:p>
    <w:p w:rsidR="00415B53" w:rsidRDefault="00415B53" w:rsidP="00415B53">
      <w:pPr>
        <w:rPr>
          <w:lang w:val="hr-HR"/>
        </w:rPr>
      </w:pPr>
    </w:p>
    <w:p w:rsidR="00415B53" w:rsidRPr="00415B53" w:rsidRDefault="00415B53" w:rsidP="00415B53">
      <w:pPr>
        <w:rPr>
          <w:b/>
          <w:lang w:val="hr-HR"/>
        </w:rPr>
      </w:pPr>
      <w:r w:rsidRPr="00415B53">
        <w:rPr>
          <w:b/>
          <w:lang w:val="hr-HR"/>
        </w:rPr>
        <w:t>Kamuflirane igre križić-kružić:</w:t>
      </w:r>
    </w:p>
    <w:p w:rsidR="005D3D60" w:rsidRPr="00415B53" w:rsidRDefault="005D3D60" w:rsidP="00415B53">
      <w:pPr>
        <w:numPr>
          <w:ilvl w:val="0"/>
          <w:numId w:val="10"/>
        </w:numPr>
        <w:rPr>
          <w:lang w:val="hr-HR"/>
        </w:rPr>
      </w:pPr>
      <w:r w:rsidRPr="00415B53">
        <w:rPr>
          <w:b/>
          <w:lang w:val="hr-HR"/>
        </w:rPr>
        <w:t>Magični broj 15:</w:t>
      </w:r>
      <w:r w:rsidRPr="00415B53">
        <w:rPr>
          <w:lang w:val="hr-HR"/>
        </w:rPr>
        <w:t xml:space="preserve"> dva igrača naizmjenično biraju broj između 1 i 9; već odabrani broj se ne smije više odabrati; pobjeđuje onaj koji odabere tri broja kojima je zbroj 15</w:t>
      </w:r>
    </w:p>
    <w:p w:rsidR="005D3D60" w:rsidRPr="00415B53" w:rsidRDefault="00415B53" w:rsidP="00415B53">
      <w:pPr>
        <w:numPr>
          <w:ilvl w:val="0"/>
          <w:numId w:val="10"/>
        </w:numPr>
        <w:rPr>
          <w:lang w:val="hr-HR"/>
        </w:rPr>
      </w:pPr>
      <w:r>
        <w:rPr>
          <w:b/>
          <w:noProof/>
          <w:lang w:val="hr-HR" w:eastAsia="hr-HR" w:bidi="ar-SA"/>
        </w:rPr>
        <w:drawing>
          <wp:anchor distT="0" distB="0" distL="114300" distR="114300" simplePos="0" relativeHeight="251659264" behindDoc="0" locked="0" layoutInCell="1" allowOverlap="1">
            <wp:simplePos x="0" y="0"/>
            <wp:positionH relativeFrom="column">
              <wp:posOffset>5003800</wp:posOffset>
            </wp:positionH>
            <wp:positionV relativeFrom="paragraph">
              <wp:posOffset>123825</wp:posOffset>
            </wp:positionV>
            <wp:extent cx="1487170" cy="708025"/>
            <wp:effectExtent l="0" t="0" r="0" b="0"/>
            <wp:wrapSquare wrapText="bothSides"/>
            <wp:docPr id="2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08288" cy="1412875"/>
                      <a:chOff x="5003800" y="5300663"/>
                      <a:chExt cx="2808288" cy="1412875"/>
                    </a:xfrm>
                  </a:grpSpPr>
                  <a:grpSp>
                    <a:nvGrpSpPr>
                      <a:cNvPr id="23556" name="Group 22"/>
                      <a:cNvGrpSpPr>
                        <a:grpSpLocks/>
                      </a:cNvGrpSpPr>
                    </a:nvGrpSpPr>
                    <a:grpSpPr bwMode="auto">
                      <a:xfrm>
                        <a:off x="5003800" y="5300663"/>
                        <a:ext cx="2808288" cy="1412875"/>
                        <a:chOff x="4932040" y="5157192"/>
                        <a:chExt cx="3312368" cy="1700808"/>
                      </a:xfrm>
                    </a:grpSpPr>
                    <a:sp>
                      <a:nvSpPr>
                        <a:cNvPr id="4" name="Diamond 3"/>
                        <a:cNvSpPr/>
                      </a:nvSpPr>
                      <a:spPr>
                        <a:xfrm>
                          <a:off x="4932040" y="5157192"/>
                          <a:ext cx="1007379" cy="1700808"/>
                        </a:xfrm>
                        <a:prstGeom prst="diamond">
                          <a:avLst/>
                        </a:prstGeom>
                      </a:spPr>
                      <a:txSp>
                        <a:txBody>
                          <a:bodyPr anchor="ctr"/>
                          <a:lstStyle>
                            <a:defPPr>
                              <a:defRPr lang="sr-Latn-C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endParaRPr lang="hr-HR"/>
                          </a:p>
                        </a:txBody>
                        <a:useSpRect/>
                      </a:txSp>
                      <a:style>
                        <a:lnRef idx="2">
                          <a:schemeClr val="accent5"/>
                        </a:lnRef>
                        <a:fillRef idx="1">
                          <a:schemeClr val="lt1"/>
                        </a:fillRef>
                        <a:effectRef idx="0">
                          <a:schemeClr val="accent5"/>
                        </a:effectRef>
                        <a:fontRef idx="minor">
                          <a:schemeClr val="dk1"/>
                        </a:fontRef>
                      </a:style>
                    </a:sp>
                    <a:sp>
                      <a:nvSpPr>
                        <a:cNvPr id="5" name="Diamond 4"/>
                        <a:cNvSpPr/>
                      </a:nvSpPr>
                      <a:spPr>
                        <a:xfrm>
                          <a:off x="5939419" y="5445755"/>
                          <a:ext cx="649741" cy="1152346"/>
                        </a:xfrm>
                        <a:prstGeom prst="diamond">
                          <a:avLst/>
                        </a:prstGeom>
                      </a:spPr>
                      <a:txSp>
                        <a:txBody>
                          <a:bodyPr anchor="ctr"/>
                          <a:lstStyle>
                            <a:defPPr>
                              <a:defRPr lang="sr-Latn-C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endParaRPr lang="hr-HR"/>
                          </a:p>
                        </a:txBody>
                        <a:useSpRect/>
                      </a:txSp>
                      <a:style>
                        <a:lnRef idx="2">
                          <a:schemeClr val="accent5"/>
                        </a:lnRef>
                        <a:fillRef idx="1">
                          <a:schemeClr val="lt1"/>
                        </a:fillRef>
                        <a:effectRef idx="0">
                          <a:schemeClr val="accent5"/>
                        </a:effectRef>
                        <a:fontRef idx="minor">
                          <a:schemeClr val="dk1"/>
                        </a:fontRef>
                      </a:style>
                    </a:sp>
                    <a:cxnSp>
                      <a:nvCxnSpPr>
                        <a:cNvPr id="7" name="Straight Connector 6"/>
                        <a:cNvCxnSpPr>
                          <a:stCxn id="4" idx="0"/>
                        </a:cNvCxnSpPr>
                      </a:nvCxnSpPr>
                      <a:spPr>
                        <a:xfrm rot="16200000" flipH="1">
                          <a:off x="6408179" y="4184744"/>
                          <a:ext cx="863781" cy="2808678"/>
                        </a:xfrm>
                        <a:prstGeom prst="line">
                          <a:avLst/>
                        </a:prstGeom>
                      </a:spPr>
                      <a:style>
                        <a:lnRef idx="2">
                          <a:schemeClr val="accent5"/>
                        </a:lnRef>
                        <a:fillRef idx="0">
                          <a:schemeClr val="accent5"/>
                        </a:fillRef>
                        <a:effectRef idx="1">
                          <a:schemeClr val="accent5"/>
                        </a:effectRef>
                        <a:fontRef idx="minor">
                          <a:schemeClr val="tx1"/>
                        </a:fontRef>
                      </a:style>
                    </a:cxnSp>
                    <a:cxnSp>
                      <a:nvCxnSpPr>
                        <a:cNvPr id="9" name="Straight Connector 8"/>
                        <a:cNvCxnSpPr>
                          <a:stCxn id="4" idx="1"/>
                        </a:cNvCxnSpPr>
                      </a:nvCxnSpPr>
                      <a:spPr>
                        <a:xfrm rot="10800000" flipH="1" flipV="1">
                          <a:off x="4932040" y="6007595"/>
                          <a:ext cx="3312368" cy="13378"/>
                        </a:xfrm>
                        <a:prstGeom prst="line">
                          <a:avLst/>
                        </a:prstGeom>
                      </a:spPr>
                      <a:style>
                        <a:lnRef idx="2">
                          <a:schemeClr val="accent5"/>
                        </a:lnRef>
                        <a:fillRef idx="0">
                          <a:schemeClr val="accent5"/>
                        </a:fillRef>
                        <a:effectRef idx="1">
                          <a:schemeClr val="accent5"/>
                        </a:effectRef>
                        <a:fontRef idx="minor">
                          <a:schemeClr val="tx1"/>
                        </a:fontRef>
                      </a:style>
                    </a:cxnSp>
                    <a:cxnSp>
                      <a:nvCxnSpPr>
                        <a:cNvPr id="11" name="Straight Connector 10"/>
                        <a:cNvCxnSpPr>
                          <a:stCxn id="4" idx="2"/>
                        </a:cNvCxnSpPr>
                      </a:nvCxnSpPr>
                      <a:spPr>
                        <a:xfrm rot="5400000" flipH="1" flipV="1">
                          <a:off x="6421555" y="5035148"/>
                          <a:ext cx="837027" cy="2808678"/>
                        </a:xfrm>
                        <a:prstGeom prst="line">
                          <a:avLst/>
                        </a:prstGeom>
                      </a:spPr>
                      <a:style>
                        <a:lnRef idx="2">
                          <a:schemeClr val="accent5"/>
                        </a:lnRef>
                        <a:fillRef idx="0">
                          <a:schemeClr val="accent5"/>
                        </a:fillRef>
                        <a:effectRef idx="1">
                          <a:schemeClr val="accent5"/>
                        </a:effectRef>
                        <a:fontRef idx="minor">
                          <a:schemeClr val="tx1"/>
                        </a:fontRef>
                      </a:style>
                    </a:cxnSp>
                  </a:grpSp>
                </lc:lockedCanvas>
              </a:graphicData>
            </a:graphic>
          </wp:anchor>
        </w:drawing>
      </w:r>
      <w:r w:rsidR="005D3D60" w:rsidRPr="00415B53">
        <w:rPr>
          <w:b/>
          <w:lang w:val="hr-HR"/>
        </w:rPr>
        <w:t xml:space="preserve">Odabir riječi: </w:t>
      </w:r>
      <w:r w:rsidR="005D3D60" w:rsidRPr="00415B53">
        <w:rPr>
          <w:lang w:val="hr-HR"/>
        </w:rPr>
        <w:t>devet riječi od kojih točno po tri imaju jedno slovo zajedničko, igrači ih naizmjenično biraju, pobjeđuje tko prvi skupi tri riječi s istim slovom (</w:t>
      </w:r>
      <w:r w:rsidR="005D3D60" w:rsidRPr="00415B53">
        <w:t>COUNT FOXY WORDS AND STAY AWAKE</w:t>
      </w:r>
      <w:r w:rsidR="005D3D60" w:rsidRPr="00415B53">
        <w:rPr>
          <w:lang w:val="hr-HR"/>
        </w:rPr>
        <w:t xml:space="preserve"> USING LIVELY WIT; SPIT NOT SO, FAT POP, AS IF IN PAN!; …)</w:t>
      </w:r>
    </w:p>
    <w:p w:rsidR="005D3D60" w:rsidRPr="00415B53" w:rsidRDefault="005D3D60" w:rsidP="00415B53">
      <w:pPr>
        <w:numPr>
          <w:ilvl w:val="0"/>
          <w:numId w:val="10"/>
        </w:numPr>
        <w:rPr>
          <w:lang w:val="hr-HR"/>
        </w:rPr>
      </w:pPr>
      <w:r w:rsidRPr="00415B53">
        <w:rPr>
          <w:b/>
          <w:lang w:val="hr-HR"/>
        </w:rPr>
        <w:t>Jam:</w:t>
      </w:r>
      <w:r w:rsidRPr="00415B53">
        <w:rPr>
          <w:lang w:val="hr-HR"/>
        </w:rPr>
        <w:t xml:space="preserve"> igrači naizmjenično biraju ceste</w:t>
      </w:r>
      <w:r w:rsidR="00415B53">
        <w:rPr>
          <w:lang w:val="hr-HR"/>
        </w:rPr>
        <w:t xml:space="preserve"> (slika desno)</w:t>
      </w:r>
      <w:r w:rsidRPr="00415B53">
        <w:rPr>
          <w:lang w:val="hr-HR"/>
        </w:rPr>
        <w:t>, pobjeđuje tko prvi skupi sve ceste kroz jedan grad.</w:t>
      </w:r>
      <w:r w:rsidR="00415B53" w:rsidRPr="00415B53">
        <w:rPr>
          <w:noProof/>
          <w:lang w:val="hr-HR" w:eastAsia="hr-HR" w:bidi="ar-SA"/>
        </w:rPr>
        <w:t xml:space="preserve"> </w:t>
      </w:r>
    </w:p>
    <w:p w:rsidR="00314783" w:rsidRPr="00314783" w:rsidRDefault="00314783" w:rsidP="00314783">
      <w:pPr>
        <w:rPr>
          <w:lang w:val="hr-HR"/>
        </w:rPr>
      </w:pPr>
    </w:p>
    <w:p w:rsidR="00314783" w:rsidRPr="00314783" w:rsidRDefault="00314783" w:rsidP="00314783">
      <w:pPr>
        <w:rPr>
          <w:lang w:val="hr-HR"/>
        </w:rPr>
      </w:pPr>
      <w:r w:rsidRPr="00415B53">
        <w:rPr>
          <w:b/>
          <w:lang w:val="hr-HR"/>
        </w:rPr>
        <w:t>Srodna igra</w:t>
      </w:r>
      <w:r w:rsidRPr="00314783">
        <w:rPr>
          <w:lang w:val="hr-HR"/>
        </w:rPr>
        <w:t xml:space="preserve"> je i sljedeća:</w:t>
      </w:r>
      <w:r>
        <w:rPr>
          <w:lang w:val="hr-HR"/>
        </w:rPr>
        <w:t xml:space="preserve"> Na papiru „na kvadratiće“ dva igrača naizmjenično stavljaju znak „križić“ odnosno „kružić“, sve do se ne popuni cijela mreža ili dok im oboma nije dosta. Pobjeđuje onaj koji ima najviše nizova od po 3 (4, 5, ...) svojih znakova.</w:t>
      </w:r>
    </w:p>
    <w:p w:rsidR="00314783" w:rsidRDefault="00314783" w:rsidP="004F3970">
      <w:pPr>
        <w:ind w:firstLine="567"/>
        <w:jc w:val="center"/>
        <w:rPr>
          <w:lang w:val="hr-HR"/>
        </w:rPr>
      </w:pPr>
      <w:r w:rsidRPr="00314783">
        <w:rPr>
          <w:noProof/>
          <w:lang w:val="hr-HR" w:eastAsia="hr-HR" w:bidi="ar-SA"/>
        </w:rPr>
        <w:drawing>
          <wp:inline distT="0" distB="0" distL="0" distR="0">
            <wp:extent cx="979062" cy="979062"/>
            <wp:effectExtent l="19050" t="0" r="0" b="0"/>
            <wp:docPr id="20" name="Picture 403" descr="Sampl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Sample Board"/>
                    <pic:cNvPicPr>
                      <a:picLocks noChangeAspect="1" noChangeArrowheads="1"/>
                    </pic:cNvPicPr>
                  </pic:nvPicPr>
                  <pic:blipFill>
                    <a:blip r:embed="rId13" cstate="print"/>
                    <a:srcRect/>
                    <a:stretch>
                      <a:fillRect/>
                    </a:stretch>
                  </pic:blipFill>
                  <pic:spPr bwMode="auto">
                    <a:xfrm>
                      <a:off x="0" y="0"/>
                      <a:ext cx="980140" cy="980140"/>
                    </a:xfrm>
                    <a:prstGeom prst="rect">
                      <a:avLst/>
                    </a:prstGeom>
                    <a:noFill/>
                    <a:ln w="9525">
                      <a:noFill/>
                      <a:miter lim="800000"/>
                      <a:headEnd/>
                      <a:tailEnd/>
                    </a:ln>
                  </pic:spPr>
                </pic:pic>
              </a:graphicData>
            </a:graphic>
          </wp:inline>
        </w:drawing>
      </w:r>
    </w:p>
    <w:p w:rsidR="00120EAD" w:rsidRPr="00314783" w:rsidRDefault="00120EAD" w:rsidP="00A32225">
      <w:pPr>
        <w:jc w:val="left"/>
        <w:rPr>
          <w:lang w:val="hr-HR"/>
        </w:rPr>
      </w:pPr>
      <w:r>
        <w:rPr>
          <w:lang w:val="hr-HR"/>
        </w:rPr>
        <w:t xml:space="preserve">Slična je i Spoji 4, vidi </w:t>
      </w:r>
      <w:r w:rsidRPr="00120EAD">
        <w:rPr>
          <w:lang w:val="hr-HR"/>
        </w:rPr>
        <w:t>http://homepages.cwi.nl/~tromp/c4.html</w:t>
      </w:r>
      <w:r>
        <w:rPr>
          <w:lang w:val="hr-HR"/>
        </w:rPr>
        <w:t>.</w:t>
      </w:r>
    </w:p>
    <w:p w:rsidR="00314783" w:rsidRPr="00314783" w:rsidRDefault="00314783" w:rsidP="004F3970">
      <w:pPr>
        <w:pStyle w:val="Heading1"/>
        <w:rPr>
          <w:lang w:val="hr-HR"/>
        </w:rPr>
      </w:pPr>
      <w:r w:rsidRPr="00314783">
        <w:rPr>
          <w:lang w:val="hr-HR"/>
        </w:rPr>
        <w:t>Hex</w:t>
      </w:r>
    </w:p>
    <w:p w:rsidR="004F3970" w:rsidRDefault="004F3970" w:rsidP="004F3970">
      <w:pPr>
        <w:rPr>
          <w:lang w:val="hr-HR"/>
        </w:rPr>
      </w:pPr>
    </w:p>
    <w:p w:rsidR="004F3970" w:rsidRDefault="004F3970" w:rsidP="004F3970">
      <w:pPr>
        <w:rPr>
          <w:lang w:val="hr-HR"/>
        </w:rPr>
      </w:pPr>
      <w:r>
        <w:rPr>
          <w:lang w:val="hr-HR"/>
        </w:rPr>
        <w:t xml:space="preserve">Uz nim i križić-kružić, ovo je zasigurno najpoznatija matematička igra.  </w:t>
      </w:r>
      <w:r w:rsidRPr="004F3970">
        <w:rPr>
          <w:lang w:val="hr-HR"/>
        </w:rPr>
        <w:t xml:space="preserve">Također se radi o strateškoj igri za dva igrača, no </w:t>
      </w:r>
      <w:r w:rsidRPr="0041562F">
        <w:rPr>
          <w:color w:val="C0504D" w:themeColor="accent2"/>
          <w:lang w:val="hr-HR"/>
        </w:rPr>
        <w:t>ova igra je bitno kompliciranija za analizu i do danas nema poznate opće strategije za pobjedu. Hex se igra na mreži oblika romba koja se sastoji od pravilnih šesterokuta, kao što je mreža na slici 1. Veličina mreže (</w:t>
      </w:r>
      <w:r w:rsidRPr="0041562F">
        <w:rPr>
          <w:i/>
          <w:color w:val="C0504D" w:themeColor="accent2"/>
          <w:lang w:val="hr-HR"/>
        </w:rPr>
        <w:t>n</w:t>
      </w:r>
      <w:r w:rsidRPr="0041562F">
        <w:rPr>
          <w:color w:val="C0504D" w:themeColor="accent2"/>
          <w:lang w:val="hr-HR"/>
        </w:rPr>
        <w:sym w:font="Symbol" w:char="F0B4"/>
      </w:r>
      <w:r w:rsidRPr="0041562F">
        <w:rPr>
          <w:i/>
          <w:color w:val="C0504D" w:themeColor="accent2"/>
          <w:lang w:val="hr-HR"/>
        </w:rPr>
        <w:t>n</w:t>
      </w:r>
      <w:r w:rsidRPr="0041562F">
        <w:rPr>
          <w:color w:val="C0504D" w:themeColor="accent2"/>
          <w:lang w:val="hr-HR"/>
        </w:rPr>
        <w:t>) može varirati (na slici 1. je varijanta igre sa 11</w:t>
      </w:r>
      <w:r w:rsidRPr="0041562F">
        <w:rPr>
          <w:color w:val="C0504D" w:themeColor="accent2"/>
          <w:lang w:val="hr-HR"/>
        </w:rPr>
        <w:sym w:font="Symbol" w:char="F0B4"/>
      </w:r>
      <w:r w:rsidRPr="0041562F">
        <w:rPr>
          <w:color w:val="C0504D" w:themeColor="accent2"/>
          <w:lang w:val="hr-HR"/>
        </w:rPr>
        <w:t xml:space="preserve">11 polja). Svaki od igrača dobiva markere u jednoj od dvije boje (recimo prvi u </w:t>
      </w:r>
      <w:r w:rsidR="0041562F" w:rsidRPr="0041562F">
        <w:rPr>
          <w:color w:val="C0504D" w:themeColor="accent2"/>
          <w:lang w:val="hr-HR"/>
        </w:rPr>
        <w:t>crvenoj</w:t>
      </w:r>
      <w:r w:rsidRPr="0041562F">
        <w:rPr>
          <w:color w:val="C0504D" w:themeColor="accent2"/>
          <w:lang w:val="hr-HR"/>
        </w:rPr>
        <w:t xml:space="preserve">, a drugi u </w:t>
      </w:r>
      <w:r w:rsidR="0041562F" w:rsidRPr="0041562F">
        <w:rPr>
          <w:color w:val="C0504D" w:themeColor="accent2"/>
          <w:lang w:val="hr-HR"/>
        </w:rPr>
        <w:t>plavoj</w:t>
      </w:r>
      <w:r w:rsidRPr="0041562F">
        <w:rPr>
          <w:color w:val="C0504D" w:themeColor="accent2"/>
          <w:lang w:val="hr-HR"/>
        </w:rPr>
        <w:t xml:space="preserve">). Cilj igre </w:t>
      </w:r>
      <w:r w:rsidRPr="0041562F">
        <w:rPr>
          <w:color w:val="C0504D" w:themeColor="accent2"/>
          <w:lang w:val="hr-HR"/>
        </w:rPr>
        <w:lastRenderedPageBreak/>
        <w:t>je dvije nasuprotne strane mreže spojiti neprekinutim nizom šesterokuta svoje boje (</w:t>
      </w:r>
      <w:r w:rsidR="00326924" w:rsidRPr="0041562F">
        <w:rPr>
          <w:color w:val="C0504D" w:themeColor="accent2"/>
          <w:lang w:val="hr-HR"/>
        </w:rPr>
        <w:t>crveni</w:t>
      </w:r>
      <w:r w:rsidRPr="0041562F">
        <w:rPr>
          <w:color w:val="C0504D" w:themeColor="accent2"/>
          <w:lang w:val="hr-HR"/>
        </w:rPr>
        <w:t xml:space="preserve"> spaja nasuprotne sive, a </w:t>
      </w:r>
      <w:r w:rsidR="00326924" w:rsidRPr="0041562F">
        <w:rPr>
          <w:color w:val="C0504D" w:themeColor="accent2"/>
          <w:lang w:val="hr-HR"/>
        </w:rPr>
        <w:t>plavi</w:t>
      </w:r>
      <w:r w:rsidRPr="0041562F">
        <w:rPr>
          <w:color w:val="C0504D" w:themeColor="accent2"/>
          <w:lang w:val="hr-HR"/>
        </w:rPr>
        <w:t xml:space="preserve"> nasuprotne crni rubove, tj. na početku igre se dogovara koji igrač spaja koja dva ruba).</w:t>
      </w:r>
    </w:p>
    <w:p w:rsidR="00326924" w:rsidRPr="004F3970" w:rsidRDefault="00326924" w:rsidP="004F3970">
      <w:pPr>
        <w:rPr>
          <w:lang w:val="hr-HR"/>
        </w:rPr>
      </w:pPr>
    </w:p>
    <w:p w:rsidR="004F3970" w:rsidRPr="004F3970" w:rsidRDefault="00326924" w:rsidP="004F3970">
      <w:pPr>
        <w:jc w:val="center"/>
        <w:rPr>
          <w:lang w:val="hr-HR"/>
        </w:rPr>
      </w:pPr>
      <w:r w:rsidRPr="00326924">
        <w:rPr>
          <w:noProof/>
          <w:lang w:val="hr-HR" w:eastAsia="hr-HR" w:bidi="ar-SA"/>
        </w:rPr>
        <w:drawing>
          <wp:inline distT="0" distB="0" distL="0" distR="0">
            <wp:extent cx="2872257" cy="1706451"/>
            <wp:effectExtent l="19050" t="0" r="4293" b="0"/>
            <wp:docPr id="22" name="Picture 2" descr="hex-over.gif"/>
            <wp:cNvGraphicFramePr/>
            <a:graphic xmlns:a="http://schemas.openxmlformats.org/drawingml/2006/main">
              <a:graphicData uri="http://schemas.openxmlformats.org/drawingml/2006/picture">
                <pic:pic xmlns:pic="http://schemas.openxmlformats.org/drawingml/2006/picture">
                  <pic:nvPicPr>
                    <pic:cNvPr id="24585" name="Picture 7" descr="hex-over.gif"/>
                    <pic:cNvPicPr>
                      <a:picLocks noChangeAspect="1"/>
                    </pic:cNvPicPr>
                  </pic:nvPicPr>
                  <pic:blipFill>
                    <a:blip r:embed="rId14" cstate="print"/>
                    <a:srcRect/>
                    <a:stretch>
                      <a:fillRect/>
                    </a:stretch>
                  </pic:blipFill>
                  <pic:spPr bwMode="auto">
                    <a:xfrm>
                      <a:off x="0" y="0"/>
                      <a:ext cx="2874016" cy="1707496"/>
                    </a:xfrm>
                    <a:prstGeom prst="rect">
                      <a:avLst/>
                    </a:prstGeom>
                    <a:noFill/>
                    <a:ln w="9525">
                      <a:noFill/>
                      <a:miter lim="800000"/>
                      <a:headEnd/>
                      <a:tailEnd/>
                    </a:ln>
                  </pic:spPr>
                </pic:pic>
              </a:graphicData>
            </a:graphic>
          </wp:inline>
        </w:drawing>
      </w:r>
    </w:p>
    <w:p w:rsidR="004F3970" w:rsidRPr="004F3970" w:rsidRDefault="004F3970" w:rsidP="004F3970">
      <w:pPr>
        <w:jc w:val="center"/>
        <w:rPr>
          <w:bCs/>
          <w:szCs w:val="20"/>
        </w:rPr>
      </w:pPr>
      <w:proofErr w:type="gramStart"/>
      <w:r w:rsidRPr="004F3970">
        <w:rPr>
          <w:bCs/>
          <w:szCs w:val="20"/>
        </w:rPr>
        <w:t xml:space="preserve">Slika </w:t>
      </w:r>
      <w:proofErr w:type="gramEnd"/>
      <w:r w:rsidR="00386CAA" w:rsidRPr="00386CAA">
        <w:rPr>
          <w:bCs/>
          <w:szCs w:val="20"/>
        </w:rPr>
        <w:fldChar w:fldCharType="begin"/>
      </w:r>
      <w:r w:rsidRPr="004F3970">
        <w:rPr>
          <w:bCs/>
          <w:szCs w:val="20"/>
        </w:rPr>
        <w:instrText xml:space="preserve"> SEQ Slika \* ARABIC </w:instrText>
      </w:r>
      <w:r w:rsidR="00386CAA" w:rsidRPr="00386CAA">
        <w:rPr>
          <w:bCs/>
          <w:szCs w:val="20"/>
        </w:rPr>
        <w:fldChar w:fldCharType="separate"/>
      </w:r>
      <w:r w:rsidR="00E87E3C">
        <w:rPr>
          <w:bCs/>
          <w:noProof/>
          <w:szCs w:val="20"/>
        </w:rPr>
        <w:t>4</w:t>
      </w:r>
      <w:r w:rsidR="00386CAA" w:rsidRPr="004F3970">
        <w:rPr>
          <w:szCs w:val="20"/>
          <w:lang w:val="hr-HR"/>
        </w:rPr>
        <w:fldChar w:fldCharType="end"/>
      </w:r>
      <w:proofErr w:type="gramStart"/>
      <w:r w:rsidRPr="004F3970">
        <w:rPr>
          <w:bCs/>
          <w:szCs w:val="20"/>
        </w:rPr>
        <w:t>.</w:t>
      </w:r>
      <w:proofErr w:type="gramEnd"/>
      <w:r w:rsidRPr="004F3970">
        <w:rPr>
          <w:bCs/>
          <w:szCs w:val="20"/>
        </w:rPr>
        <w:t xml:space="preserve"> Polje za igranje igre hex</w:t>
      </w:r>
      <w:r w:rsidR="00326924">
        <w:rPr>
          <w:bCs/>
          <w:szCs w:val="20"/>
        </w:rPr>
        <w:t>, situacija u kojoj pobjeđuje crveni</w:t>
      </w:r>
      <w:r w:rsidRPr="004F3970">
        <w:rPr>
          <w:bCs/>
          <w:szCs w:val="20"/>
        </w:rPr>
        <w:t>.</w:t>
      </w:r>
    </w:p>
    <w:p w:rsidR="004F3970" w:rsidRPr="004F3970" w:rsidRDefault="004F3970" w:rsidP="004F3970">
      <w:pPr>
        <w:rPr>
          <w:b/>
          <w:bCs/>
        </w:rPr>
      </w:pPr>
    </w:p>
    <w:p w:rsidR="004F3970" w:rsidRPr="004F3970" w:rsidRDefault="004F3970" w:rsidP="004F3970">
      <w:pPr>
        <w:rPr>
          <w:lang w:val="hr-HR"/>
        </w:rPr>
      </w:pPr>
      <w:r w:rsidRPr="0041562F">
        <w:rPr>
          <w:color w:val="C0504D" w:themeColor="accent2"/>
          <w:lang w:val="hr-HR"/>
        </w:rPr>
        <w:t xml:space="preserve">Igru hex izmislio je Piet Hein 1942., student teorijske fizike na institutu Niels Bohr u Kopenhagenu. Šest godina kasnije nezavisno od Heina osmislio ju je John Nash kao postdiplomski student na sveučilištu Princeton. Igra je ime dobila 1952., kad je tvrtka </w:t>
      </w:r>
      <w:r w:rsidRPr="0041562F">
        <w:rPr>
          <w:i/>
          <w:color w:val="C0504D" w:themeColor="accent2"/>
          <w:lang w:val="hr-HR"/>
        </w:rPr>
        <w:t>Parker Brothers</w:t>
      </w:r>
      <w:r w:rsidRPr="0041562F">
        <w:rPr>
          <w:color w:val="C0504D" w:themeColor="accent2"/>
          <w:lang w:val="hr-HR"/>
        </w:rPr>
        <w:t xml:space="preserve"> izdala komercijalnu verziju te igre. John Nash je dokazao da ova igra ne može završiti remijem</w:t>
      </w:r>
      <w:r w:rsidRPr="004F3970">
        <w:rPr>
          <w:lang w:val="hr-HR"/>
        </w:rPr>
        <w:t xml:space="preserve">: jedini način da se spriječi protivnika da pobijedi je da sami pobijedite. Dokaz nije trivijalan. </w:t>
      </w:r>
      <w:r w:rsidRPr="0041562F">
        <w:rPr>
          <w:color w:val="C0504D" w:themeColor="accent2"/>
          <w:lang w:val="hr-HR"/>
        </w:rPr>
        <w:t>Godine 1949. Nash je dokazao i više: neovisno o veličini mreže, prvi igrač je u prednosti</w:t>
      </w:r>
      <w:r w:rsidRPr="004F3970">
        <w:rPr>
          <w:lang w:val="hr-HR"/>
        </w:rPr>
        <w:t>, tj. uvijek postoji strategija kojom onaj koji ima prvi potez može pobijediti. Problem je što se radi o tipičnom matematičkom dokazu egzistencije, koji ne daje način kako to što znamo da postoji (pobjednička strategija za prvog) konstruirati</w:t>
      </w:r>
      <w:r w:rsidRPr="004F3970">
        <w:rPr>
          <w:vertAlign w:val="superscript"/>
          <w:lang w:val="hr-HR"/>
        </w:rPr>
        <w:footnoteReference w:id="3"/>
      </w:r>
      <w:r w:rsidRPr="004F3970">
        <w:rPr>
          <w:lang w:val="hr-HR"/>
        </w:rPr>
        <w:t xml:space="preserve"> (formulirati). </w:t>
      </w:r>
      <w:r w:rsidRPr="0041562F">
        <w:rPr>
          <w:color w:val="C0504D" w:themeColor="accent2"/>
          <w:lang w:val="hr-HR"/>
        </w:rPr>
        <w:t>Do danas poznate pobjedničke strategije za simetrične</w:t>
      </w:r>
      <w:r w:rsidRPr="0041562F">
        <w:rPr>
          <w:color w:val="C0504D" w:themeColor="accent2"/>
          <w:vertAlign w:val="superscript"/>
          <w:lang w:val="hr-HR"/>
        </w:rPr>
        <w:footnoteReference w:id="4"/>
      </w:r>
      <w:r w:rsidRPr="0041562F">
        <w:rPr>
          <w:color w:val="C0504D" w:themeColor="accent2"/>
          <w:lang w:val="hr-HR"/>
        </w:rPr>
        <w:t xml:space="preserve"> ploče do veličine 9</w:t>
      </w:r>
      <w:r w:rsidRPr="0041562F">
        <w:rPr>
          <w:color w:val="C0504D" w:themeColor="accent2"/>
          <w:lang w:val="hr-HR"/>
        </w:rPr>
        <w:sym w:font="Symbol" w:char="F0B4"/>
      </w:r>
      <w:r w:rsidRPr="0041562F">
        <w:rPr>
          <w:color w:val="C0504D" w:themeColor="accent2"/>
          <w:lang w:val="hr-HR"/>
        </w:rPr>
        <w:t>9</w:t>
      </w:r>
      <w:r w:rsidRPr="004F3970">
        <w:rPr>
          <w:lang w:val="hr-HR"/>
        </w:rPr>
        <w:t xml:space="preserve">. </w:t>
      </w:r>
    </w:p>
    <w:p w:rsidR="004F3970" w:rsidRPr="004F3970" w:rsidRDefault="004F3970" w:rsidP="004F3970">
      <w:pPr>
        <w:rPr>
          <w:lang w:val="hr-HR"/>
        </w:rPr>
      </w:pPr>
      <w:r w:rsidRPr="004F3970">
        <w:rPr>
          <w:lang w:val="hr-HR"/>
        </w:rPr>
        <w:t>Hex</w:t>
      </w:r>
      <w:r w:rsidR="00F124FF">
        <w:rPr>
          <w:lang w:val="hr-HR"/>
        </w:rPr>
        <w:t xml:space="preserve"> također </w:t>
      </w:r>
      <w:r w:rsidRPr="004F3970">
        <w:rPr>
          <w:lang w:val="hr-HR"/>
        </w:rPr>
        <w:t xml:space="preserve">spada u tzv. stablaste igre. Krenemo li od prazne mreže (korijen stabla) imamo </w:t>
      </w:r>
      <w:r w:rsidRPr="004F3970">
        <w:rPr>
          <w:i/>
          <w:iCs/>
          <w:lang w:val="hr-HR"/>
        </w:rPr>
        <w:t>n</w:t>
      </w:r>
      <w:r w:rsidRPr="004F3970">
        <w:rPr>
          <w:vertAlign w:val="superscript"/>
          <w:lang w:val="hr-HR"/>
        </w:rPr>
        <w:t>2</w:t>
      </w:r>
      <w:r w:rsidRPr="004F3970">
        <w:rPr>
          <w:lang w:val="hr-HR"/>
        </w:rPr>
        <w:t xml:space="preserve"> mogućih poteza prvog igrača (koje prikazujemo bridovima) koji dovode do isto toliko novih vrhova (koji predstavljaju hex-mrežu s jednim popunjenim poljem). Za svaki od vrhova drugi igrač ima </w:t>
      </w:r>
      <w:r w:rsidRPr="004F3970">
        <w:rPr>
          <w:i/>
          <w:iCs/>
          <w:lang w:val="hr-HR"/>
        </w:rPr>
        <w:t>n</w:t>
      </w:r>
      <w:r w:rsidRPr="004F3970">
        <w:rPr>
          <w:vertAlign w:val="superscript"/>
          <w:lang w:val="hr-HR"/>
        </w:rPr>
        <w:t>2</w:t>
      </w:r>
      <w:r>
        <w:rPr>
          <w:lang w:val="hr-HR"/>
        </w:rPr>
        <w:t>−</w:t>
      </w:r>
      <w:r w:rsidRPr="004F3970">
        <w:rPr>
          <w:lang w:val="hr-HR"/>
        </w:rPr>
        <w:t xml:space="preserve">1 mogući potez, pa se svaki vrh prvog kruga grana na toliko vrhova drugog kruga, itd. </w:t>
      </w:r>
    </w:p>
    <w:p w:rsidR="004F3970" w:rsidRDefault="004F3970" w:rsidP="004F3970">
      <w:pPr>
        <w:ind w:firstLine="567"/>
        <w:rPr>
          <w:lang w:val="hr-HR"/>
        </w:rPr>
      </w:pPr>
      <w:r w:rsidRPr="004F3970">
        <w:rPr>
          <w:lang w:val="hr-HR"/>
        </w:rPr>
        <w:t xml:space="preserve">Uz pretpostavku da je dokazano da hex ne može završiti remijem i da ima prirodan ishod, dokazat ćemo da prvi ima pobjedničku strategiju. </w:t>
      </w:r>
    </w:p>
    <w:p w:rsidR="004F3970" w:rsidRPr="004F3970" w:rsidRDefault="004F3970" w:rsidP="004F3970">
      <w:pPr>
        <w:ind w:firstLine="567"/>
        <w:rPr>
          <w:lang w:val="hr-HR"/>
        </w:rPr>
      </w:pPr>
    </w:p>
    <w:p w:rsidR="004F3970" w:rsidRPr="00DA1947" w:rsidRDefault="004F3970" w:rsidP="004F3970">
      <w:pPr>
        <w:rPr>
          <w:color w:val="C0504D" w:themeColor="accent2"/>
          <w:lang w:val="hr-HR"/>
        </w:rPr>
      </w:pPr>
      <w:r w:rsidRPr="00DA1947">
        <w:rPr>
          <w:b/>
          <w:bCs/>
          <w:color w:val="C0504D" w:themeColor="accent2"/>
          <w:lang w:val="hr-HR"/>
        </w:rPr>
        <w:t>Teorem.</w:t>
      </w:r>
      <w:r w:rsidRPr="00DA1947">
        <w:rPr>
          <w:color w:val="C0504D" w:themeColor="accent2"/>
          <w:lang w:val="hr-HR"/>
        </w:rPr>
        <w:t xml:space="preserve"> Igra hex je pobjednička, tj. neovisno o tome kako igra drugi igrač, onaj koji ima prvi potez može pobijediti.</w:t>
      </w:r>
    </w:p>
    <w:p w:rsidR="004F3970" w:rsidRPr="004F3970" w:rsidRDefault="004F3970" w:rsidP="004F3970">
      <w:pPr>
        <w:rPr>
          <w:lang w:val="hr-HR"/>
        </w:rPr>
      </w:pPr>
    </w:p>
    <w:p w:rsidR="004F3970" w:rsidRPr="004F3970" w:rsidRDefault="004F3970" w:rsidP="004F3970">
      <w:pPr>
        <w:rPr>
          <w:lang w:val="hr-HR"/>
        </w:rPr>
      </w:pPr>
      <w:r w:rsidRPr="004F3970">
        <w:rPr>
          <w:b/>
          <w:bCs/>
          <w:lang w:val="hr-HR"/>
        </w:rPr>
        <w:t xml:space="preserve">Dokaz. </w:t>
      </w:r>
      <w:r w:rsidRPr="004F3970">
        <w:rPr>
          <w:lang w:val="hr-HR"/>
        </w:rPr>
        <w:t xml:space="preserve">Kako hex ne može završiti remijem, a ima prirodan ishod, slijedi da postoji pobjednička strategija za prvog igrača. Pretpostavimo da ne postoji pobjednička strategija za prvog, dakle postoji za drugog. Razmotrimo sad inverzni hex (hex sa zamijenjenim ulogama prvog i drugog igrača), nazovimo ga hex'. Ako postoji pobjednička strategija za drugog u hexu, očito postoji pobjednička strategija za prvog u hexu'. Stoga u hexu prvi treba prvo proizvoljno označiti jedno polje </w:t>
      </w:r>
      <w:r w:rsidRPr="004F3970">
        <w:rPr>
          <w:i/>
          <w:iCs/>
          <w:lang w:val="hr-HR"/>
        </w:rPr>
        <w:t>X</w:t>
      </w:r>
      <w:r w:rsidRPr="004F3970">
        <w:rPr>
          <w:lang w:val="hr-HR"/>
        </w:rPr>
        <w:t xml:space="preserve">, a zatim zamisliti da igra hex' i držati se svoje pobjedničke strategije za hex'. Ako bi se pritom našao u situaciji da mora označiti polje </w:t>
      </w:r>
      <w:r w:rsidRPr="004F3970">
        <w:rPr>
          <w:i/>
          <w:iCs/>
          <w:lang w:val="hr-HR"/>
        </w:rPr>
        <w:t>X</w:t>
      </w:r>
      <w:r w:rsidRPr="004F3970">
        <w:rPr>
          <w:lang w:val="hr-HR"/>
        </w:rPr>
        <w:t xml:space="preserve">, onda označi bilo koje drugo polje i ponaša se kao da je to bilo ono prvotno označeno polje </w:t>
      </w:r>
      <w:r w:rsidRPr="004F3970">
        <w:rPr>
          <w:i/>
          <w:iCs/>
          <w:lang w:val="hr-HR"/>
        </w:rPr>
        <w:t>X</w:t>
      </w:r>
      <w:r w:rsidRPr="004F3970">
        <w:rPr>
          <w:lang w:val="hr-HR"/>
        </w:rPr>
        <w:t xml:space="preserve">. Sad je očito da će prvi pobijediti u hexu. Dakle, ako drugi ima pobjedničku strategiju, ima je i prvi. Kako je ne mogu imati obojica, slijedi tvrdnja teorema.                            </w:t>
      </w:r>
      <w:r w:rsidRPr="004F3970">
        <w:rPr>
          <w:lang w:val="hr-HR"/>
        </w:rPr>
        <w:tab/>
      </w:r>
      <w:r w:rsidRPr="004F3970">
        <w:rPr>
          <w:lang w:val="hr-HR"/>
        </w:rPr>
        <w:tab/>
      </w:r>
      <w:r w:rsidRPr="004F3970">
        <w:rPr>
          <w:lang w:val="hr-HR"/>
        </w:rPr>
        <w:tab/>
      </w:r>
      <w:r w:rsidRPr="004F3970">
        <w:rPr>
          <w:lang w:val="hr-HR"/>
        </w:rPr>
        <w:tab/>
      </w:r>
      <w:r w:rsidRPr="004F3970">
        <w:rPr>
          <w:lang w:val="hr-HR"/>
        </w:rPr>
        <w:tab/>
      </w:r>
      <w:r w:rsidRPr="004F3970">
        <w:rPr>
          <w:lang w:val="hr-HR"/>
        </w:rPr>
        <w:tab/>
        <w:t xml:space="preserve"> </w:t>
      </w:r>
      <w:r w:rsidRPr="004F3970">
        <w:rPr>
          <w:lang w:val="hr-HR"/>
        </w:rPr>
        <w:tab/>
        <w:t xml:space="preserve"> </w:t>
      </w:r>
    </w:p>
    <w:p w:rsidR="004F3970" w:rsidRPr="0041562F" w:rsidRDefault="004F3970" w:rsidP="004F3970">
      <w:pPr>
        <w:rPr>
          <w:color w:val="C0504D" w:themeColor="accent2"/>
          <w:lang w:val="hr-HR"/>
        </w:rPr>
      </w:pPr>
      <w:r w:rsidRPr="0041562F">
        <w:rPr>
          <w:b/>
          <w:bCs/>
          <w:color w:val="C0504D" w:themeColor="accent2"/>
          <w:lang w:val="hr-HR"/>
        </w:rPr>
        <w:t xml:space="preserve">Primjer. </w:t>
      </w:r>
      <w:r w:rsidRPr="0041562F">
        <w:rPr>
          <w:color w:val="C0504D" w:themeColor="accent2"/>
          <w:lang w:val="hr-HR"/>
        </w:rPr>
        <w:t>Razmotrimo 3</w:t>
      </w:r>
      <w:r w:rsidRPr="0041562F">
        <w:rPr>
          <w:color w:val="C0504D" w:themeColor="accent2"/>
          <w:lang w:val="hr-HR"/>
        </w:rPr>
        <w:sym w:font="Symbol" w:char="F0B4"/>
      </w:r>
      <w:r w:rsidRPr="0041562F">
        <w:rPr>
          <w:color w:val="C0504D" w:themeColor="accent2"/>
          <w:lang w:val="hr-HR"/>
        </w:rPr>
        <w:t>3 verziju igre hex. Recimo da prvi treba spojiti gornji s donjim, a drugi lijevi s desnim rubom mreže.</w:t>
      </w:r>
    </w:p>
    <w:p w:rsidR="004F3970" w:rsidRPr="0041562F" w:rsidRDefault="004F3970" w:rsidP="004F3970">
      <w:pPr>
        <w:jc w:val="center"/>
        <w:rPr>
          <w:color w:val="C0504D" w:themeColor="accent2"/>
          <w:lang w:val="hr-HR"/>
        </w:rPr>
      </w:pPr>
      <w:r w:rsidRPr="0041562F">
        <w:rPr>
          <w:noProof/>
          <w:color w:val="C0504D" w:themeColor="accent2"/>
          <w:lang w:val="hr-HR" w:eastAsia="hr-HR" w:bidi="ar-SA"/>
        </w:rPr>
        <w:drawing>
          <wp:inline distT="0" distB="0" distL="0" distR="0">
            <wp:extent cx="1044970" cy="777630"/>
            <wp:effectExtent l="19050" t="0" r="2780" b="0"/>
            <wp:docPr id="602" name="Picture 2" descr="h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x3"/>
                    <pic:cNvPicPr>
                      <a:picLocks noChangeAspect="1" noChangeArrowheads="1"/>
                    </pic:cNvPicPr>
                  </pic:nvPicPr>
                  <pic:blipFill>
                    <a:blip r:embed="rId15" cstate="print"/>
                    <a:srcRect/>
                    <a:stretch>
                      <a:fillRect/>
                    </a:stretch>
                  </pic:blipFill>
                  <pic:spPr bwMode="auto">
                    <a:xfrm>
                      <a:off x="0" y="0"/>
                      <a:ext cx="1047051" cy="779179"/>
                    </a:xfrm>
                    <a:prstGeom prst="rect">
                      <a:avLst/>
                    </a:prstGeom>
                    <a:noFill/>
                    <a:ln w="9525">
                      <a:noFill/>
                      <a:miter lim="800000"/>
                      <a:headEnd/>
                      <a:tailEnd/>
                    </a:ln>
                  </pic:spPr>
                </pic:pic>
              </a:graphicData>
            </a:graphic>
          </wp:inline>
        </w:drawing>
      </w:r>
    </w:p>
    <w:p w:rsidR="004F3970" w:rsidRPr="0041562F" w:rsidRDefault="004F3970" w:rsidP="004F3970">
      <w:pPr>
        <w:jc w:val="center"/>
        <w:rPr>
          <w:bCs/>
          <w:color w:val="C0504D" w:themeColor="accent2"/>
          <w:szCs w:val="20"/>
          <w:lang w:val="hr-HR"/>
        </w:rPr>
      </w:pPr>
      <w:proofErr w:type="gramStart"/>
      <w:r w:rsidRPr="0041562F">
        <w:rPr>
          <w:bCs/>
          <w:color w:val="C0504D" w:themeColor="accent2"/>
          <w:szCs w:val="20"/>
        </w:rPr>
        <w:t xml:space="preserve">Slika </w:t>
      </w:r>
      <w:proofErr w:type="gramEnd"/>
      <w:r w:rsidR="00386CAA" w:rsidRPr="00386CAA">
        <w:rPr>
          <w:bCs/>
          <w:color w:val="C0504D" w:themeColor="accent2"/>
          <w:szCs w:val="20"/>
        </w:rPr>
        <w:fldChar w:fldCharType="begin"/>
      </w:r>
      <w:r w:rsidRPr="0041562F">
        <w:rPr>
          <w:bCs/>
          <w:color w:val="C0504D" w:themeColor="accent2"/>
          <w:szCs w:val="20"/>
        </w:rPr>
        <w:instrText xml:space="preserve"> SEQ Slika \* ARABIC </w:instrText>
      </w:r>
      <w:r w:rsidR="00386CAA" w:rsidRPr="00386CAA">
        <w:rPr>
          <w:bCs/>
          <w:color w:val="C0504D" w:themeColor="accent2"/>
          <w:szCs w:val="20"/>
        </w:rPr>
        <w:fldChar w:fldCharType="separate"/>
      </w:r>
      <w:r w:rsidR="00E87E3C">
        <w:rPr>
          <w:bCs/>
          <w:noProof/>
          <w:color w:val="C0504D" w:themeColor="accent2"/>
          <w:szCs w:val="20"/>
        </w:rPr>
        <w:t>5</w:t>
      </w:r>
      <w:r w:rsidR="00386CAA" w:rsidRPr="0041562F">
        <w:rPr>
          <w:color w:val="C0504D" w:themeColor="accent2"/>
          <w:szCs w:val="20"/>
          <w:lang w:val="hr-HR"/>
        </w:rPr>
        <w:fldChar w:fldCharType="end"/>
      </w:r>
      <w:proofErr w:type="gramStart"/>
      <w:r w:rsidRPr="0041562F">
        <w:rPr>
          <w:bCs/>
          <w:color w:val="C0504D" w:themeColor="accent2"/>
          <w:szCs w:val="20"/>
        </w:rPr>
        <w:t>.</w:t>
      </w:r>
      <w:proofErr w:type="gramEnd"/>
      <w:r w:rsidRPr="0041562F">
        <w:rPr>
          <w:bCs/>
          <w:color w:val="C0504D" w:themeColor="accent2"/>
          <w:szCs w:val="20"/>
        </w:rPr>
        <w:t xml:space="preserve"> </w:t>
      </w:r>
      <w:proofErr w:type="gramStart"/>
      <w:r w:rsidRPr="0041562F">
        <w:rPr>
          <w:bCs/>
          <w:color w:val="C0504D" w:themeColor="accent2"/>
          <w:szCs w:val="20"/>
        </w:rPr>
        <w:t>Mreža za 3</w:t>
      </w:r>
      <w:r w:rsidRPr="0041562F">
        <w:rPr>
          <w:bCs/>
          <w:color w:val="C0504D" w:themeColor="accent2"/>
          <w:szCs w:val="20"/>
        </w:rPr>
        <w:sym w:font="Symbol" w:char="F0B4"/>
      </w:r>
      <w:r w:rsidRPr="0041562F">
        <w:rPr>
          <w:bCs/>
          <w:color w:val="C0504D" w:themeColor="accent2"/>
          <w:szCs w:val="20"/>
        </w:rPr>
        <w:t>3 hex.</w:t>
      </w:r>
      <w:proofErr w:type="gramEnd"/>
    </w:p>
    <w:p w:rsidR="004F3970" w:rsidRPr="0041562F" w:rsidRDefault="004F3970" w:rsidP="004F3970">
      <w:pPr>
        <w:rPr>
          <w:color w:val="C0504D" w:themeColor="accent2"/>
          <w:lang w:val="hr-HR"/>
        </w:rPr>
      </w:pPr>
    </w:p>
    <w:p w:rsidR="004F3970" w:rsidRPr="0041562F" w:rsidRDefault="004F3970" w:rsidP="004F3970">
      <w:pPr>
        <w:rPr>
          <w:color w:val="C0504D" w:themeColor="accent2"/>
          <w:lang w:val="hr-HR"/>
        </w:rPr>
      </w:pPr>
      <w:r w:rsidRPr="0041562F">
        <w:rPr>
          <w:color w:val="C0504D" w:themeColor="accent2"/>
          <w:lang w:val="hr-HR"/>
        </w:rPr>
        <w:t xml:space="preserve">Zbog simetrije, prvi (njegove poteze ćemo označavati s kružićima u poljima) ima četiri moguća prva poteza, prikazana slikom 3. </w:t>
      </w:r>
    </w:p>
    <w:p w:rsidR="004F3970" w:rsidRPr="0041562F" w:rsidRDefault="004F3970" w:rsidP="004F3970">
      <w:pPr>
        <w:rPr>
          <w:color w:val="C0504D" w:themeColor="accent2"/>
          <w:lang w:val="hr-HR"/>
        </w:rPr>
      </w:pPr>
    </w:p>
    <w:p w:rsidR="004F3970" w:rsidRPr="0041562F" w:rsidRDefault="004F3970" w:rsidP="004F3970">
      <w:pPr>
        <w:jc w:val="center"/>
        <w:rPr>
          <w:color w:val="C0504D" w:themeColor="accent2"/>
          <w:lang w:val="hr-HR"/>
        </w:rPr>
      </w:pPr>
      <w:r w:rsidRPr="0041562F">
        <w:rPr>
          <w:noProof/>
          <w:color w:val="C0504D" w:themeColor="accent2"/>
          <w:lang w:val="hr-HR" w:eastAsia="hr-HR" w:bidi="ar-SA"/>
        </w:rPr>
        <w:lastRenderedPageBreak/>
        <w:drawing>
          <wp:inline distT="0" distB="0" distL="0" distR="0">
            <wp:extent cx="1015056" cy="758583"/>
            <wp:effectExtent l="19050" t="0" r="0" b="0"/>
            <wp:docPr id="603" name="Picture 0" descr="hex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x3-01.jpg"/>
                    <pic:cNvPicPr>
                      <a:picLocks noChangeAspect="1" noChangeArrowheads="1"/>
                    </pic:cNvPicPr>
                  </pic:nvPicPr>
                  <pic:blipFill>
                    <a:blip r:embed="rId16" cstate="print"/>
                    <a:srcRect/>
                    <a:stretch>
                      <a:fillRect/>
                    </a:stretch>
                  </pic:blipFill>
                  <pic:spPr bwMode="auto">
                    <a:xfrm>
                      <a:off x="0" y="0"/>
                      <a:ext cx="1016147" cy="759398"/>
                    </a:xfrm>
                    <a:prstGeom prst="rect">
                      <a:avLst/>
                    </a:prstGeom>
                    <a:noFill/>
                    <a:ln w="9525">
                      <a:noFill/>
                      <a:miter lim="800000"/>
                      <a:headEnd/>
                      <a:tailEnd/>
                    </a:ln>
                  </pic:spPr>
                </pic:pic>
              </a:graphicData>
            </a:graphic>
          </wp:inline>
        </w:drawing>
      </w:r>
      <w:r w:rsidRPr="0041562F">
        <w:rPr>
          <w:noProof/>
          <w:color w:val="C0504D" w:themeColor="accent2"/>
          <w:lang w:val="hr-HR" w:eastAsia="hr-HR" w:bidi="ar-SA"/>
        </w:rPr>
        <w:drawing>
          <wp:inline distT="0" distB="0" distL="0" distR="0">
            <wp:extent cx="1011260" cy="757009"/>
            <wp:effectExtent l="19050" t="0" r="0" b="0"/>
            <wp:docPr id="604" name="Picture 2" descr="hex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x3-02.jpg"/>
                    <pic:cNvPicPr>
                      <a:picLocks noChangeAspect="1" noChangeArrowheads="1"/>
                    </pic:cNvPicPr>
                  </pic:nvPicPr>
                  <pic:blipFill>
                    <a:blip r:embed="rId17" cstate="print"/>
                    <a:srcRect/>
                    <a:stretch>
                      <a:fillRect/>
                    </a:stretch>
                  </pic:blipFill>
                  <pic:spPr bwMode="auto">
                    <a:xfrm>
                      <a:off x="0" y="0"/>
                      <a:ext cx="1012585" cy="758001"/>
                    </a:xfrm>
                    <a:prstGeom prst="rect">
                      <a:avLst/>
                    </a:prstGeom>
                    <a:noFill/>
                    <a:ln w="9525">
                      <a:noFill/>
                      <a:miter lim="800000"/>
                      <a:headEnd/>
                      <a:tailEnd/>
                    </a:ln>
                  </pic:spPr>
                </pic:pic>
              </a:graphicData>
            </a:graphic>
          </wp:inline>
        </w:drawing>
      </w:r>
      <w:r w:rsidRPr="0041562F">
        <w:rPr>
          <w:noProof/>
          <w:color w:val="C0504D" w:themeColor="accent2"/>
          <w:lang w:val="hr-HR" w:eastAsia="hr-HR" w:bidi="ar-SA"/>
        </w:rPr>
        <w:drawing>
          <wp:inline distT="0" distB="0" distL="0" distR="0">
            <wp:extent cx="1037018" cy="772304"/>
            <wp:effectExtent l="19050" t="0" r="0" b="0"/>
            <wp:docPr id="605" name="Picture 4" descr="hex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x3-03.jpg"/>
                    <pic:cNvPicPr>
                      <a:picLocks noChangeAspect="1" noChangeArrowheads="1"/>
                    </pic:cNvPicPr>
                  </pic:nvPicPr>
                  <pic:blipFill>
                    <a:blip r:embed="rId18" cstate="print"/>
                    <a:srcRect/>
                    <a:stretch>
                      <a:fillRect/>
                    </a:stretch>
                  </pic:blipFill>
                  <pic:spPr bwMode="auto">
                    <a:xfrm>
                      <a:off x="0" y="0"/>
                      <a:ext cx="1038370" cy="773311"/>
                    </a:xfrm>
                    <a:prstGeom prst="rect">
                      <a:avLst/>
                    </a:prstGeom>
                    <a:noFill/>
                    <a:ln w="9525">
                      <a:noFill/>
                      <a:miter lim="800000"/>
                      <a:headEnd/>
                      <a:tailEnd/>
                    </a:ln>
                  </pic:spPr>
                </pic:pic>
              </a:graphicData>
            </a:graphic>
          </wp:inline>
        </w:drawing>
      </w:r>
      <w:r w:rsidRPr="0041562F">
        <w:rPr>
          <w:noProof/>
          <w:color w:val="C0504D" w:themeColor="accent2"/>
          <w:lang w:val="hr-HR" w:eastAsia="hr-HR" w:bidi="ar-SA"/>
        </w:rPr>
        <w:drawing>
          <wp:inline distT="0" distB="0" distL="0" distR="0">
            <wp:extent cx="1062775" cy="791735"/>
            <wp:effectExtent l="19050" t="0" r="4025" b="0"/>
            <wp:docPr id="606" name="Picture 5" descr="hex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x3-04.jpg"/>
                    <pic:cNvPicPr>
                      <a:picLocks noChangeAspect="1" noChangeArrowheads="1"/>
                    </pic:cNvPicPr>
                  </pic:nvPicPr>
                  <pic:blipFill>
                    <a:blip r:embed="rId19" cstate="print"/>
                    <a:srcRect/>
                    <a:stretch>
                      <a:fillRect/>
                    </a:stretch>
                  </pic:blipFill>
                  <pic:spPr bwMode="auto">
                    <a:xfrm>
                      <a:off x="0" y="0"/>
                      <a:ext cx="1063088" cy="791968"/>
                    </a:xfrm>
                    <a:prstGeom prst="rect">
                      <a:avLst/>
                    </a:prstGeom>
                    <a:noFill/>
                    <a:ln w="9525">
                      <a:noFill/>
                      <a:miter lim="800000"/>
                      <a:headEnd/>
                      <a:tailEnd/>
                    </a:ln>
                  </pic:spPr>
                </pic:pic>
              </a:graphicData>
            </a:graphic>
          </wp:inline>
        </w:drawing>
      </w:r>
    </w:p>
    <w:p w:rsidR="004F3970" w:rsidRPr="0041562F" w:rsidRDefault="004F3970" w:rsidP="004F3970">
      <w:pPr>
        <w:jc w:val="center"/>
        <w:rPr>
          <w:bCs/>
          <w:color w:val="C0504D" w:themeColor="accent2"/>
          <w:szCs w:val="20"/>
          <w:lang w:val="hr-HR"/>
        </w:rPr>
      </w:pPr>
      <w:proofErr w:type="gramStart"/>
      <w:r w:rsidRPr="0041562F">
        <w:rPr>
          <w:bCs/>
          <w:color w:val="C0504D" w:themeColor="accent2"/>
          <w:szCs w:val="20"/>
        </w:rPr>
        <w:t xml:space="preserve">Slika </w:t>
      </w:r>
      <w:proofErr w:type="gramEnd"/>
      <w:r w:rsidR="00386CAA" w:rsidRPr="00386CAA">
        <w:rPr>
          <w:bCs/>
          <w:color w:val="C0504D" w:themeColor="accent2"/>
          <w:szCs w:val="20"/>
        </w:rPr>
        <w:fldChar w:fldCharType="begin"/>
      </w:r>
      <w:r w:rsidRPr="0041562F">
        <w:rPr>
          <w:bCs/>
          <w:color w:val="C0504D" w:themeColor="accent2"/>
          <w:szCs w:val="20"/>
        </w:rPr>
        <w:instrText xml:space="preserve"> SEQ Slika \* ARABIC </w:instrText>
      </w:r>
      <w:r w:rsidR="00386CAA" w:rsidRPr="00386CAA">
        <w:rPr>
          <w:bCs/>
          <w:color w:val="C0504D" w:themeColor="accent2"/>
          <w:szCs w:val="20"/>
        </w:rPr>
        <w:fldChar w:fldCharType="separate"/>
      </w:r>
      <w:r w:rsidR="00E87E3C">
        <w:rPr>
          <w:bCs/>
          <w:noProof/>
          <w:color w:val="C0504D" w:themeColor="accent2"/>
          <w:szCs w:val="20"/>
        </w:rPr>
        <w:t>6</w:t>
      </w:r>
      <w:r w:rsidR="00386CAA" w:rsidRPr="0041562F">
        <w:rPr>
          <w:color w:val="C0504D" w:themeColor="accent2"/>
          <w:szCs w:val="20"/>
          <w:lang w:val="hr-HR"/>
        </w:rPr>
        <w:fldChar w:fldCharType="end"/>
      </w:r>
      <w:proofErr w:type="gramStart"/>
      <w:r w:rsidRPr="0041562F">
        <w:rPr>
          <w:bCs/>
          <w:color w:val="C0504D" w:themeColor="accent2"/>
          <w:szCs w:val="20"/>
        </w:rPr>
        <w:t>.</w:t>
      </w:r>
      <w:proofErr w:type="gramEnd"/>
      <w:r w:rsidRPr="0041562F">
        <w:rPr>
          <w:bCs/>
          <w:color w:val="C0504D" w:themeColor="accent2"/>
          <w:szCs w:val="20"/>
        </w:rPr>
        <w:t xml:space="preserve"> </w:t>
      </w:r>
      <w:proofErr w:type="gramStart"/>
      <w:r w:rsidRPr="0041562F">
        <w:rPr>
          <w:bCs/>
          <w:color w:val="C0504D" w:themeColor="accent2"/>
          <w:szCs w:val="20"/>
        </w:rPr>
        <w:t>Četiri moguća poteza prvog igrača.</w:t>
      </w:r>
      <w:proofErr w:type="gramEnd"/>
    </w:p>
    <w:p w:rsidR="004F3970" w:rsidRPr="0041562F" w:rsidRDefault="004F3970" w:rsidP="004F3970">
      <w:pPr>
        <w:rPr>
          <w:color w:val="C0504D" w:themeColor="accent2"/>
          <w:lang w:val="hr-HR"/>
        </w:rPr>
      </w:pPr>
    </w:p>
    <w:p w:rsidR="004F3970" w:rsidRPr="0041562F" w:rsidRDefault="004F3970" w:rsidP="004F3970">
      <w:pPr>
        <w:rPr>
          <w:color w:val="C0504D" w:themeColor="accent2"/>
          <w:lang w:val="hr-HR"/>
        </w:rPr>
      </w:pPr>
      <w:r w:rsidRPr="0041562F">
        <w:rPr>
          <w:color w:val="C0504D" w:themeColor="accent2"/>
          <w:lang w:val="hr-HR"/>
        </w:rPr>
        <w:t xml:space="preserve">Uzmimo da je prvi označio srednji šesterokut. Onda, opet zbog simetrije, drugi ima tri mogućnosti (njegove poteze ćemo označavati crnim šesterokutima), vidi sliku 4. </w:t>
      </w:r>
    </w:p>
    <w:p w:rsidR="004F3970" w:rsidRPr="0041562F" w:rsidRDefault="004F3970" w:rsidP="004F3970">
      <w:pPr>
        <w:jc w:val="center"/>
        <w:rPr>
          <w:color w:val="C0504D" w:themeColor="accent2"/>
          <w:szCs w:val="20"/>
          <w:lang w:val="hr-HR"/>
        </w:rPr>
      </w:pPr>
    </w:p>
    <w:p w:rsidR="004F3970" w:rsidRPr="0041562F" w:rsidRDefault="004F3970" w:rsidP="004F3970">
      <w:pPr>
        <w:jc w:val="center"/>
        <w:rPr>
          <w:color w:val="C0504D" w:themeColor="accent2"/>
          <w:szCs w:val="20"/>
          <w:lang w:val="hr-HR"/>
        </w:rPr>
      </w:pPr>
      <w:r w:rsidRPr="0041562F">
        <w:rPr>
          <w:noProof/>
          <w:color w:val="C0504D" w:themeColor="accent2"/>
          <w:szCs w:val="20"/>
          <w:lang w:val="hr-HR" w:eastAsia="hr-HR" w:bidi="ar-SA"/>
        </w:rPr>
        <w:drawing>
          <wp:inline distT="0" distB="0" distL="0" distR="0">
            <wp:extent cx="1081826" cy="807560"/>
            <wp:effectExtent l="19050" t="0" r="4024" b="0"/>
            <wp:docPr id="607" name="Picture 6" descr="hex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x3-05.jpg"/>
                    <pic:cNvPicPr>
                      <a:picLocks noChangeAspect="1" noChangeArrowheads="1"/>
                    </pic:cNvPicPr>
                  </pic:nvPicPr>
                  <pic:blipFill>
                    <a:blip r:embed="rId20" cstate="print"/>
                    <a:srcRect/>
                    <a:stretch>
                      <a:fillRect/>
                    </a:stretch>
                  </pic:blipFill>
                  <pic:spPr bwMode="auto">
                    <a:xfrm>
                      <a:off x="0" y="0"/>
                      <a:ext cx="1081947" cy="807651"/>
                    </a:xfrm>
                    <a:prstGeom prst="rect">
                      <a:avLst/>
                    </a:prstGeom>
                    <a:noFill/>
                    <a:ln w="9525">
                      <a:noFill/>
                      <a:miter lim="800000"/>
                      <a:headEnd/>
                      <a:tailEnd/>
                    </a:ln>
                  </pic:spPr>
                </pic:pic>
              </a:graphicData>
            </a:graphic>
          </wp:inline>
        </w:drawing>
      </w:r>
      <w:r w:rsidRPr="0041562F">
        <w:rPr>
          <w:noProof/>
          <w:color w:val="C0504D" w:themeColor="accent2"/>
          <w:szCs w:val="20"/>
          <w:lang w:val="hr-HR" w:eastAsia="hr-HR" w:bidi="ar-SA"/>
        </w:rPr>
        <w:drawing>
          <wp:inline distT="0" distB="0" distL="0" distR="0">
            <wp:extent cx="1094973" cy="816199"/>
            <wp:effectExtent l="19050" t="0" r="0" b="0"/>
            <wp:docPr id="608" name="Picture 7" descr="hex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x3-06.jpg"/>
                    <pic:cNvPicPr>
                      <a:picLocks noChangeAspect="1" noChangeArrowheads="1"/>
                    </pic:cNvPicPr>
                  </pic:nvPicPr>
                  <pic:blipFill>
                    <a:blip r:embed="rId21" cstate="print"/>
                    <a:srcRect/>
                    <a:stretch>
                      <a:fillRect/>
                    </a:stretch>
                  </pic:blipFill>
                  <pic:spPr bwMode="auto">
                    <a:xfrm>
                      <a:off x="0" y="0"/>
                      <a:ext cx="1094909" cy="816151"/>
                    </a:xfrm>
                    <a:prstGeom prst="rect">
                      <a:avLst/>
                    </a:prstGeom>
                    <a:noFill/>
                    <a:ln w="9525">
                      <a:noFill/>
                      <a:miter lim="800000"/>
                      <a:headEnd/>
                      <a:tailEnd/>
                    </a:ln>
                  </pic:spPr>
                </pic:pic>
              </a:graphicData>
            </a:graphic>
          </wp:inline>
        </w:drawing>
      </w:r>
      <w:r w:rsidRPr="0041562F">
        <w:rPr>
          <w:noProof/>
          <w:color w:val="C0504D" w:themeColor="accent2"/>
          <w:szCs w:val="20"/>
          <w:lang w:val="hr-HR" w:eastAsia="hr-HR" w:bidi="ar-SA"/>
        </w:rPr>
        <w:drawing>
          <wp:inline distT="0" distB="0" distL="0" distR="0">
            <wp:extent cx="1088534" cy="813862"/>
            <wp:effectExtent l="19050" t="0" r="0" b="0"/>
            <wp:docPr id="609" name="Picture 8" descr="hex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x3-07.jpg"/>
                    <pic:cNvPicPr>
                      <a:picLocks noChangeAspect="1" noChangeArrowheads="1"/>
                    </pic:cNvPicPr>
                  </pic:nvPicPr>
                  <pic:blipFill>
                    <a:blip r:embed="rId22" cstate="print"/>
                    <a:srcRect/>
                    <a:stretch>
                      <a:fillRect/>
                    </a:stretch>
                  </pic:blipFill>
                  <pic:spPr bwMode="auto">
                    <a:xfrm>
                      <a:off x="0" y="0"/>
                      <a:ext cx="1088289" cy="813679"/>
                    </a:xfrm>
                    <a:prstGeom prst="rect">
                      <a:avLst/>
                    </a:prstGeom>
                    <a:noFill/>
                    <a:ln w="9525">
                      <a:noFill/>
                      <a:miter lim="800000"/>
                      <a:headEnd/>
                      <a:tailEnd/>
                    </a:ln>
                  </pic:spPr>
                </pic:pic>
              </a:graphicData>
            </a:graphic>
          </wp:inline>
        </w:drawing>
      </w:r>
    </w:p>
    <w:p w:rsidR="004F3970" w:rsidRPr="0041562F" w:rsidRDefault="004F3970" w:rsidP="004F3970">
      <w:pPr>
        <w:jc w:val="center"/>
        <w:rPr>
          <w:bCs/>
          <w:color w:val="C0504D" w:themeColor="accent2"/>
          <w:szCs w:val="20"/>
        </w:rPr>
      </w:pPr>
      <w:proofErr w:type="gramStart"/>
      <w:r w:rsidRPr="0041562F">
        <w:rPr>
          <w:bCs/>
          <w:color w:val="C0504D" w:themeColor="accent2"/>
          <w:szCs w:val="20"/>
        </w:rPr>
        <w:t xml:space="preserve">Slika </w:t>
      </w:r>
      <w:proofErr w:type="gramEnd"/>
      <w:r w:rsidR="00386CAA" w:rsidRPr="00386CAA">
        <w:rPr>
          <w:bCs/>
          <w:color w:val="C0504D" w:themeColor="accent2"/>
          <w:szCs w:val="20"/>
        </w:rPr>
        <w:fldChar w:fldCharType="begin"/>
      </w:r>
      <w:r w:rsidRPr="0041562F">
        <w:rPr>
          <w:bCs/>
          <w:color w:val="C0504D" w:themeColor="accent2"/>
          <w:szCs w:val="20"/>
        </w:rPr>
        <w:instrText xml:space="preserve"> SEQ Slika \* ARABIC </w:instrText>
      </w:r>
      <w:r w:rsidR="00386CAA" w:rsidRPr="00386CAA">
        <w:rPr>
          <w:bCs/>
          <w:color w:val="C0504D" w:themeColor="accent2"/>
          <w:szCs w:val="20"/>
        </w:rPr>
        <w:fldChar w:fldCharType="separate"/>
      </w:r>
      <w:r w:rsidR="00E87E3C">
        <w:rPr>
          <w:bCs/>
          <w:noProof/>
          <w:color w:val="C0504D" w:themeColor="accent2"/>
          <w:szCs w:val="20"/>
        </w:rPr>
        <w:t>7</w:t>
      </w:r>
      <w:r w:rsidR="00386CAA" w:rsidRPr="0041562F">
        <w:rPr>
          <w:color w:val="C0504D" w:themeColor="accent2"/>
          <w:szCs w:val="20"/>
          <w:lang w:val="hr-HR"/>
        </w:rPr>
        <w:fldChar w:fldCharType="end"/>
      </w:r>
      <w:proofErr w:type="gramStart"/>
      <w:r w:rsidRPr="0041562F">
        <w:rPr>
          <w:bCs/>
          <w:color w:val="C0504D" w:themeColor="accent2"/>
          <w:szCs w:val="20"/>
        </w:rPr>
        <w:t>.</w:t>
      </w:r>
      <w:proofErr w:type="gramEnd"/>
      <w:r w:rsidRPr="0041562F">
        <w:rPr>
          <w:bCs/>
          <w:color w:val="C0504D" w:themeColor="accent2"/>
          <w:szCs w:val="20"/>
        </w:rPr>
        <w:t xml:space="preserve"> </w:t>
      </w:r>
      <w:proofErr w:type="gramStart"/>
      <w:r w:rsidRPr="0041562F">
        <w:rPr>
          <w:bCs/>
          <w:color w:val="C0504D" w:themeColor="accent2"/>
          <w:szCs w:val="20"/>
        </w:rPr>
        <w:t>Mogući prvi potezi drugog igrača ako je prvi potez prvog bio srednje polje.</w:t>
      </w:r>
      <w:proofErr w:type="gramEnd"/>
    </w:p>
    <w:p w:rsidR="004F3970" w:rsidRPr="0041562F" w:rsidRDefault="004F3970" w:rsidP="004F3970">
      <w:pPr>
        <w:rPr>
          <w:b/>
          <w:bCs/>
          <w:color w:val="C0504D" w:themeColor="accent2"/>
          <w:lang w:val="hr-HR"/>
        </w:rPr>
      </w:pPr>
    </w:p>
    <w:p w:rsidR="004F3970" w:rsidRPr="0041562F" w:rsidRDefault="004F3970" w:rsidP="004F3970">
      <w:pPr>
        <w:rPr>
          <w:color w:val="C0504D" w:themeColor="accent2"/>
          <w:lang w:val="hr-HR"/>
        </w:rPr>
      </w:pPr>
      <w:r w:rsidRPr="0041562F">
        <w:rPr>
          <w:color w:val="C0504D" w:themeColor="accent2"/>
          <w:lang w:val="hr-HR"/>
        </w:rPr>
        <w:t>Sad je već očigledno da je početni potez „u sredinu“ za prvog bio pametan. Naime, u sve tri varijante bijeli sad može označiti jedno od polja na gornjem ili donjem rubu tako da mu na suprotnom rubu ostanu dvije mogućnosti koje crni ne može istovremeno blokirati, primjerice kao na slici 5. Dakle, za 3</w:t>
      </w:r>
      <w:r w:rsidRPr="0041562F">
        <w:rPr>
          <w:color w:val="C0504D" w:themeColor="accent2"/>
          <w:lang w:val="hr-HR"/>
        </w:rPr>
        <w:sym w:font="Symbol" w:char="F0B4"/>
      </w:r>
      <w:r w:rsidRPr="0041562F">
        <w:rPr>
          <w:color w:val="C0504D" w:themeColor="accent2"/>
          <w:lang w:val="hr-HR"/>
        </w:rPr>
        <w:t>3 hex pobjednička strategija bijelog je prvo označiti srednje polje, a zatim jedno od rubnh polja koje je istovremeno susjedno obama dotad označenim poljima.</w:t>
      </w:r>
    </w:p>
    <w:p w:rsidR="004F3970" w:rsidRPr="004F3970" w:rsidRDefault="004F3970" w:rsidP="004F3970">
      <w:pPr>
        <w:rPr>
          <w:lang w:val="hr-HR"/>
        </w:rPr>
      </w:pPr>
    </w:p>
    <w:p w:rsidR="004F3970" w:rsidRPr="0041562F" w:rsidRDefault="004F3970" w:rsidP="004F3970">
      <w:pPr>
        <w:rPr>
          <w:color w:val="C0504D" w:themeColor="accent2"/>
          <w:lang w:val="hr-HR"/>
        </w:rPr>
      </w:pPr>
      <w:r w:rsidRPr="0041562F">
        <w:rPr>
          <w:b/>
          <w:bCs/>
          <w:color w:val="C0504D" w:themeColor="accent2"/>
          <w:lang w:val="hr-HR"/>
        </w:rPr>
        <w:t xml:space="preserve">Primjer. </w:t>
      </w:r>
      <w:r w:rsidRPr="0041562F">
        <w:rPr>
          <w:color w:val="C0504D" w:themeColor="accent2"/>
          <w:lang w:val="hr-HR"/>
        </w:rPr>
        <w:t>Već na ne baš velikoj mreži tipa 4</w:t>
      </w:r>
      <w:r w:rsidRPr="0041562F">
        <w:rPr>
          <w:color w:val="C0504D" w:themeColor="accent2"/>
          <w:lang w:val="hr-HR"/>
        </w:rPr>
        <w:sym w:font="Symbol" w:char="F0B4"/>
      </w:r>
      <w:r w:rsidRPr="0041562F">
        <w:rPr>
          <w:color w:val="C0504D" w:themeColor="accent2"/>
          <w:lang w:val="hr-HR"/>
        </w:rPr>
        <w:t>4 stvari se bitno kompliciraju. Pokazalo se da je pogodan prvi potez prvoga igrača, nakon kojeg sigurno može pobijediti, označiti jedno od četiri dijagonalna polja koja spajaju bliže nasuprotne vrhove mreže (jedno od sivih polja na slici 6). Ako prvi označi neko od ostalih polja u prvom potezu, drugi može pobijediti.</w:t>
      </w:r>
    </w:p>
    <w:p w:rsidR="004F3970" w:rsidRPr="004F3970" w:rsidRDefault="004F3970" w:rsidP="004F3970">
      <w:pPr>
        <w:rPr>
          <w:lang w:val="hr-HR"/>
        </w:rPr>
      </w:pPr>
    </w:p>
    <w:p w:rsidR="004F3970" w:rsidRPr="004F3970" w:rsidRDefault="004F3970" w:rsidP="004F3970">
      <w:pPr>
        <w:ind w:firstLine="567"/>
        <w:rPr>
          <w:lang w:val="hr-HR"/>
        </w:rPr>
      </w:pPr>
      <w:r w:rsidRPr="004F3970">
        <w:rPr>
          <w:lang w:val="hr-HR"/>
        </w:rPr>
        <w:t xml:space="preserve">Postoje mnoge varijante hexa, od kojih je jedna od najpoznatijih Beck's Hex. U toj verziji drugi igrač ima pravo prvome odrediti koji prvi potez će napraviti. Već ta mala promjena dovoljna je da garantira egzistenciju pobjedničke strategije za drugog igrača. Za razliku od dokaza egzistencije pobjedničke strategije za prvog igrača u običnom hexu, dokaz da drugi ima pobjedničku strategiju u Beck's Hexu sadrži i konkretnu uputu koje polje drugi treba odrediti za prvi potez prvog: jedan od dva polja u vrhovima mreže sa šiljastim kutevima. To ujedno znači i da u običnom hexu prvome nikad nije pametno u prvom potezu označiti jedno od tih polja. </w:t>
      </w:r>
    </w:p>
    <w:p w:rsidR="004F3970" w:rsidRDefault="004F3970" w:rsidP="004F3970">
      <w:pPr>
        <w:rPr>
          <w:lang w:val="hr-HR"/>
        </w:rPr>
      </w:pPr>
    </w:p>
    <w:p w:rsidR="00326924" w:rsidRPr="0041562F" w:rsidRDefault="00326924" w:rsidP="004F3970">
      <w:pPr>
        <w:rPr>
          <w:color w:val="C0504D" w:themeColor="accent2"/>
          <w:lang w:val="hr-HR"/>
        </w:rPr>
      </w:pPr>
      <w:r w:rsidRPr="0041562F">
        <w:rPr>
          <w:color w:val="C0504D" w:themeColor="accent2"/>
          <w:lang w:val="hr-HR"/>
        </w:rPr>
        <w:t>Optimalna strategija za 4</w:t>
      </w:r>
      <w:r w:rsidRPr="0041562F">
        <w:rPr>
          <w:color w:val="C0504D" w:themeColor="accent2"/>
          <w:lang w:val="hr-HR"/>
        </w:rPr>
        <w:sym w:font="Symbol" w:char="F0B4"/>
      </w:r>
      <w:r w:rsidRPr="0041562F">
        <w:rPr>
          <w:color w:val="C0504D" w:themeColor="accent2"/>
          <w:lang w:val="hr-HR"/>
        </w:rPr>
        <w:t>4 i 5</w:t>
      </w:r>
      <w:r w:rsidRPr="0041562F">
        <w:rPr>
          <w:color w:val="C0504D" w:themeColor="accent2"/>
          <w:lang w:val="hr-HR"/>
        </w:rPr>
        <w:sym w:font="Symbol" w:char="F0B4"/>
      </w:r>
      <w:r w:rsidRPr="0041562F">
        <w:rPr>
          <w:color w:val="C0504D" w:themeColor="accent2"/>
          <w:lang w:val="hr-HR"/>
        </w:rPr>
        <w:t>5 hex (plavi počinje na označenom mjestu i teži osvajanju istaknutih pozicija duž označenih crta).</w:t>
      </w:r>
    </w:p>
    <w:p w:rsidR="00326924" w:rsidRPr="00326924" w:rsidRDefault="00326924" w:rsidP="004F3970">
      <w:pPr>
        <w:rPr>
          <w:szCs w:val="20"/>
          <w:lang w:val="hr-HR"/>
        </w:rPr>
      </w:pPr>
      <w:r w:rsidRPr="00326924">
        <w:rPr>
          <w:szCs w:val="20"/>
          <w:lang w:val="hr-HR"/>
        </w:rPr>
        <w:t>(</w:t>
      </w:r>
      <w:hyperlink r:id="rId23" w:history="1">
        <w:r w:rsidRPr="00326924">
          <w:rPr>
            <w:rStyle w:val="Hyperlink"/>
            <w:szCs w:val="20"/>
            <w:lang w:val="hr-HR"/>
          </w:rPr>
          <w:t>http://www.swarthmore.edu/NatSci/math_stat/webspot/Campbell,Garikai/Hex/how_to_win.html</w:t>
        </w:r>
      </w:hyperlink>
      <w:r w:rsidRPr="00326924">
        <w:rPr>
          <w:szCs w:val="20"/>
          <w:lang w:val="hr-HR"/>
        </w:rPr>
        <w:t>)</w:t>
      </w:r>
    </w:p>
    <w:p w:rsidR="00326924" w:rsidRPr="00314783" w:rsidRDefault="00326924" w:rsidP="00326924">
      <w:pPr>
        <w:jc w:val="center"/>
        <w:rPr>
          <w:lang w:val="hr-HR"/>
        </w:rPr>
      </w:pPr>
      <w:r>
        <w:rPr>
          <w:noProof/>
          <w:lang w:val="hr-HR" w:eastAsia="hr-HR" w:bidi="ar-SA"/>
        </w:rPr>
        <w:drawing>
          <wp:inline distT="0" distB="0" distL="0" distR="0">
            <wp:extent cx="1956189" cy="1499745"/>
            <wp:effectExtent l="19050" t="0" r="0" b="0"/>
            <wp:docPr id="25" name="Picture 24" descr="hex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4.gif"/>
                    <pic:cNvPicPr/>
                  </pic:nvPicPr>
                  <pic:blipFill>
                    <a:blip r:embed="rId24" cstate="print"/>
                    <a:stretch>
                      <a:fillRect/>
                    </a:stretch>
                  </pic:blipFill>
                  <pic:spPr>
                    <a:xfrm>
                      <a:off x="0" y="0"/>
                      <a:ext cx="1958028" cy="1501155"/>
                    </a:xfrm>
                    <a:prstGeom prst="rect">
                      <a:avLst/>
                    </a:prstGeom>
                  </pic:spPr>
                </pic:pic>
              </a:graphicData>
            </a:graphic>
          </wp:inline>
        </w:drawing>
      </w:r>
      <w:r>
        <w:rPr>
          <w:noProof/>
          <w:lang w:val="hr-HR" w:eastAsia="hr-HR" w:bidi="ar-SA"/>
        </w:rPr>
        <w:drawing>
          <wp:inline distT="0" distB="0" distL="0" distR="0">
            <wp:extent cx="2240924" cy="1552447"/>
            <wp:effectExtent l="0" t="0" r="0" b="0"/>
            <wp:docPr id="26" name="Picture 25" descr="hex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5.gif"/>
                    <pic:cNvPicPr/>
                  </pic:nvPicPr>
                  <pic:blipFill>
                    <a:blip r:embed="rId25" cstate="print"/>
                    <a:stretch>
                      <a:fillRect/>
                    </a:stretch>
                  </pic:blipFill>
                  <pic:spPr>
                    <a:xfrm>
                      <a:off x="0" y="0"/>
                      <a:ext cx="2242297" cy="1553398"/>
                    </a:xfrm>
                    <a:prstGeom prst="rect">
                      <a:avLst/>
                    </a:prstGeom>
                  </pic:spPr>
                </pic:pic>
              </a:graphicData>
            </a:graphic>
          </wp:inline>
        </w:drawing>
      </w:r>
    </w:p>
    <w:p w:rsidR="000D650F" w:rsidRPr="00314783" w:rsidRDefault="000D650F" w:rsidP="000D650F">
      <w:pPr>
        <w:pStyle w:val="Heading1"/>
        <w:rPr>
          <w:lang w:val="hr-HR"/>
        </w:rPr>
      </w:pPr>
      <w:r w:rsidRPr="00314783">
        <w:rPr>
          <w:lang w:val="hr-HR"/>
        </w:rPr>
        <w:t>Quad</w:t>
      </w:r>
    </w:p>
    <w:p w:rsidR="0041562F" w:rsidRDefault="0041562F" w:rsidP="000D650F"/>
    <w:p w:rsidR="00D943E9" w:rsidRPr="00D943E9" w:rsidRDefault="000D650F" w:rsidP="000D650F">
      <w:proofErr w:type="gramStart"/>
      <w:r>
        <w:t>Igru quad razvio je</w:t>
      </w:r>
      <w:r w:rsidR="005E01A9" w:rsidRPr="000D650F">
        <w:t xml:space="preserve"> G. Keith Still, 1979</w:t>
      </w:r>
      <w:r>
        <w:t>.</w:t>
      </w:r>
      <w:proofErr w:type="gramEnd"/>
      <w:r>
        <w:t xml:space="preserve"> </w:t>
      </w:r>
      <w:proofErr w:type="gramStart"/>
      <w:r>
        <w:t>godine</w:t>
      </w:r>
      <w:proofErr w:type="gramEnd"/>
      <w:r>
        <w:t xml:space="preserve">. Igra se </w:t>
      </w:r>
      <w:proofErr w:type="gramStart"/>
      <w:r>
        <w:t>na</w:t>
      </w:r>
      <w:proofErr w:type="gramEnd"/>
      <w:r>
        <w:t xml:space="preserve"> 11×11 kvadratnoj mreži kojoj fale 4 kutna polja. </w:t>
      </w:r>
      <w:proofErr w:type="gramStart"/>
      <w:r>
        <w:t>Igraju 2 igrača s po 2</w:t>
      </w:r>
      <w:r w:rsidR="005E01A9" w:rsidRPr="000D650F">
        <w:t>0 kamenčića</w:t>
      </w:r>
      <w:r>
        <w:t xml:space="preserve"> koje naizmjenično postavljaju u polja mreže.</w:t>
      </w:r>
      <w:proofErr w:type="gramEnd"/>
      <w:r>
        <w:t xml:space="preserve"> </w:t>
      </w:r>
      <w:proofErr w:type="gramStart"/>
      <w:r>
        <w:t>Cilj svakoga je prvi postaviti 4 svoja kamenčića tako da čine vrhove</w:t>
      </w:r>
      <w:r w:rsidR="005E01A9" w:rsidRPr="000D650F">
        <w:t xml:space="preserve"> kvadrata</w:t>
      </w:r>
      <w:r>
        <w:t xml:space="preserve"> (može nakosog!).</w:t>
      </w:r>
      <w:proofErr w:type="gramEnd"/>
      <w:r>
        <w:t xml:space="preserve"> </w:t>
      </w:r>
      <w:proofErr w:type="gramStart"/>
      <w:r>
        <w:t xml:space="preserve">Dodatno, svaki igrač dobiva po </w:t>
      </w:r>
      <w:r w:rsidR="005E01A9" w:rsidRPr="000D650F">
        <w:t>7 kamenčića za blokadu</w:t>
      </w:r>
      <w:r>
        <w:t xml:space="preserve"> (jer bi inače bilo previše prisilnih poteza).</w:t>
      </w:r>
      <w:proofErr w:type="gramEnd"/>
      <w:r>
        <w:t xml:space="preserve"> </w:t>
      </w:r>
      <w:proofErr w:type="gramStart"/>
      <w:r>
        <w:t>Ti blokadni kamenčići se ne broje u one za pravljenje kvadrata, tj.</w:t>
      </w:r>
      <w:proofErr w:type="gramEnd"/>
      <w:r>
        <w:t xml:space="preserve"> </w:t>
      </w:r>
      <w:proofErr w:type="gramStart"/>
      <w:r>
        <w:t>svi</w:t>
      </w:r>
      <w:proofErr w:type="gramEnd"/>
      <w:r>
        <w:t xml:space="preserve"> oni su iste, treće boje. Kad god je igrač </w:t>
      </w:r>
      <w:proofErr w:type="gramStart"/>
      <w:r>
        <w:t>na</w:t>
      </w:r>
      <w:proofErr w:type="gramEnd"/>
      <w:r>
        <w:t xml:space="preserve"> potezu, prije postavljanja svog “pravog” kamenčića (njega uvijek mora staviti kad je na potezu) smije postaviti proizvoljno mnogo blokada (naravno, od raspoloživih). </w:t>
      </w:r>
      <w:r w:rsidR="00D943E9">
        <w:t>Može se igrati i utroje (svaki dobije po 4 blokadna kamenčića), učetvero (po 3</w:t>
      </w:r>
      <w:r w:rsidR="00D943E9" w:rsidRPr="00D943E9">
        <w:t xml:space="preserve"> </w:t>
      </w:r>
      <w:r w:rsidR="00D943E9">
        <w:t xml:space="preserve">blokadna kamenčića svakome), upetero </w:t>
      </w:r>
      <w:proofErr w:type="gramStart"/>
      <w:r w:rsidR="00D943E9">
        <w:t>ili</w:t>
      </w:r>
      <w:proofErr w:type="gramEnd"/>
      <w:r w:rsidR="00D943E9">
        <w:t xml:space="preserve"> ušestero (po 2</w:t>
      </w:r>
      <w:r w:rsidR="00D943E9" w:rsidRPr="00D943E9">
        <w:t xml:space="preserve"> </w:t>
      </w:r>
      <w:r w:rsidR="00D943E9">
        <w:t xml:space="preserve">blokadna kamenčića svakome). Kad se igra na 10×10 mreži svatko dobije po 5, na 9×9 mreži po 4 blokadna kamenčića. Za ovu igru nije poznato </w:t>
      </w:r>
      <w:proofErr w:type="gramStart"/>
      <w:r w:rsidR="00D943E9">
        <w:t>tko</w:t>
      </w:r>
      <w:proofErr w:type="gramEnd"/>
      <w:r w:rsidR="00D943E9">
        <w:t xml:space="preserve"> je u prednosti, a stoga naravno ni optimalna strategija. </w:t>
      </w:r>
      <w:proofErr w:type="gramStart"/>
      <w:r w:rsidR="00D943E9">
        <w:t xml:space="preserve">Za standardnu ploču postoji 1173 različitih mogućih kvadrata, za </w:t>
      </w:r>
      <w:r w:rsidR="00D943E9">
        <w:rPr>
          <w:i/>
        </w:rPr>
        <w:t>n</w:t>
      </w:r>
      <w:r w:rsidR="00D943E9">
        <w:t>×</w:t>
      </w:r>
      <w:r w:rsidR="00D943E9">
        <w:rPr>
          <w:i/>
        </w:rPr>
        <w:t>n</w:t>
      </w:r>
      <w:r w:rsidR="00D943E9">
        <w:t xml:space="preserve"> mrežu njih (</w:t>
      </w:r>
      <w:r w:rsidR="00D943E9">
        <w:rPr>
          <w:i/>
        </w:rPr>
        <w:t>n</w:t>
      </w:r>
      <w:r w:rsidR="00D943E9">
        <w:rPr>
          <w:vertAlign w:val="superscript"/>
        </w:rPr>
        <w:t>4</w:t>
      </w:r>
      <w:r w:rsidR="00D943E9">
        <w:t xml:space="preserve"> – </w:t>
      </w:r>
      <w:r w:rsidR="00D943E9">
        <w:rPr>
          <w:i/>
        </w:rPr>
        <w:t>n</w:t>
      </w:r>
      <w:r w:rsidR="00D943E9">
        <w:rPr>
          <w:vertAlign w:val="superscript"/>
        </w:rPr>
        <w:t>2</w:t>
      </w:r>
      <w:r w:rsidR="00D943E9">
        <w:t xml:space="preserve"> – 48</w:t>
      </w:r>
      <w:r w:rsidR="00D943E9">
        <w:rPr>
          <w:i/>
        </w:rPr>
        <w:t>n</w:t>
      </w:r>
      <w:r w:rsidR="00D943E9">
        <w:t xml:space="preserve"> +84)/12.</w:t>
      </w:r>
      <w:proofErr w:type="gramEnd"/>
    </w:p>
    <w:p w:rsidR="00C142E2" w:rsidRDefault="00C142E2" w:rsidP="00D943E9">
      <w:pPr>
        <w:pStyle w:val="Heading1"/>
        <w:rPr>
          <w:lang w:val="hr-HR"/>
        </w:rPr>
      </w:pPr>
    </w:p>
    <w:p w:rsidR="00D943E9" w:rsidRDefault="00D943E9" w:rsidP="00D943E9">
      <w:pPr>
        <w:pStyle w:val="Heading1"/>
        <w:rPr>
          <w:lang w:val="hr-HR"/>
        </w:rPr>
      </w:pPr>
      <w:r>
        <w:rPr>
          <w:lang w:val="hr-HR"/>
        </w:rPr>
        <w:t>Eleusis</w:t>
      </w:r>
    </w:p>
    <w:p w:rsidR="0041562F" w:rsidRDefault="0041562F" w:rsidP="00D943E9">
      <w:pPr>
        <w:rPr>
          <w:lang w:val="hr-HR"/>
        </w:rPr>
      </w:pPr>
    </w:p>
    <w:p w:rsidR="00C45E5F" w:rsidRPr="00C45E5F" w:rsidRDefault="00D943E9" w:rsidP="00D943E9">
      <w:pPr>
        <w:rPr>
          <w:lang w:val="hr-HR"/>
        </w:rPr>
      </w:pPr>
      <w:r w:rsidRPr="00C45E5F">
        <w:rPr>
          <w:lang w:val="hr-HR"/>
        </w:rPr>
        <w:t xml:space="preserve">Ovu igru logičkog razmišljanja s kartama, koja predstavlja uvod u znanstvenu metodu, osmislio je </w:t>
      </w:r>
      <w:r w:rsidR="005E01A9" w:rsidRPr="00C45E5F">
        <w:rPr>
          <w:lang w:val="hr-HR"/>
        </w:rPr>
        <w:t>Robert Abbott 1956.</w:t>
      </w:r>
      <w:r w:rsidRPr="00C45E5F">
        <w:rPr>
          <w:lang w:val="hr-HR"/>
        </w:rPr>
        <w:t>, a popularizirao</w:t>
      </w:r>
      <w:r w:rsidR="005E01A9" w:rsidRPr="00C45E5F">
        <w:rPr>
          <w:lang w:val="hr-HR"/>
        </w:rPr>
        <w:t xml:space="preserve"> Martin Gardner</w:t>
      </w:r>
      <w:r w:rsidRPr="00C45E5F">
        <w:rPr>
          <w:lang w:val="hr-HR"/>
        </w:rPr>
        <w:t xml:space="preserve"> u časopisu</w:t>
      </w:r>
      <w:r w:rsidR="005E01A9" w:rsidRPr="00C45E5F">
        <w:rPr>
          <w:lang w:val="hr-HR"/>
        </w:rPr>
        <w:t xml:space="preserve"> </w:t>
      </w:r>
      <w:r w:rsidR="005E01A9" w:rsidRPr="00C45E5F">
        <w:rPr>
          <w:i/>
          <w:iCs/>
          <w:lang w:val="hr-HR"/>
        </w:rPr>
        <w:t>Scientific American</w:t>
      </w:r>
      <w:r w:rsidR="005E01A9" w:rsidRPr="00C45E5F">
        <w:rPr>
          <w:lang w:val="hr-HR"/>
        </w:rPr>
        <w:t>, 1959. (novija verzija: 1970./1977.)</w:t>
      </w:r>
      <w:r w:rsidRPr="00C45E5F">
        <w:rPr>
          <w:lang w:val="hr-HR"/>
        </w:rPr>
        <w:t>. Igra bar troje igrača, od kojih je jedan djelitelj</w:t>
      </w:r>
      <w:r w:rsidR="00C45E5F" w:rsidRPr="00C45E5F">
        <w:rPr>
          <w:lang w:val="hr-HR"/>
        </w:rPr>
        <w:t xml:space="preserve"> (igrači se izmjenjuju u ulozi djelitelja)</w:t>
      </w:r>
      <w:r w:rsidRPr="00C45E5F">
        <w:rPr>
          <w:lang w:val="hr-HR"/>
        </w:rPr>
        <w:t xml:space="preserve">. </w:t>
      </w:r>
      <w:r w:rsidR="005E01A9" w:rsidRPr="00C45E5F">
        <w:rPr>
          <w:lang w:val="hr-HR"/>
        </w:rPr>
        <w:t>Svatko dobije jednako mnogo karata, jedna se otvori</w:t>
      </w:r>
      <w:r w:rsidRPr="00C45E5F">
        <w:rPr>
          <w:lang w:val="hr-HR"/>
        </w:rPr>
        <w:t xml:space="preserve">. </w:t>
      </w:r>
      <w:r w:rsidR="005E01A9" w:rsidRPr="00C45E5F">
        <w:rPr>
          <w:lang w:val="hr-HR"/>
        </w:rPr>
        <w:t>Djelitelj zapisuje pravilo</w:t>
      </w:r>
      <w:r w:rsidRPr="00C45E5F">
        <w:rPr>
          <w:lang w:val="hr-HR"/>
        </w:rPr>
        <w:t xml:space="preserve"> koje igrači trebaju otkriti. </w:t>
      </w:r>
      <w:r w:rsidR="005E01A9" w:rsidRPr="00C45E5F">
        <w:rPr>
          <w:lang w:val="hr-HR"/>
        </w:rPr>
        <w:t>Svaki igrač se treba riješiti što više karata</w:t>
      </w:r>
      <w:r w:rsidRPr="00C45E5F">
        <w:rPr>
          <w:lang w:val="hr-HR"/>
        </w:rPr>
        <w:t xml:space="preserve">. </w:t>
      </w:r>
      <w:r w:rsidR="005E01A9" w:rsidRPr="00C45E5F">
        <w:rPr>
          <w:lang w:val="hr-HR"/>
        </w:rPr>
        <w:t xml:space="preserve">Za svaku odloženu kartu djelitelj kaže je li </w:t>
      </w:r>
      <w:r w:rsidRPr="00C45E5F">
        <w:rPr>
          <w:lang w:val="hr-HR"/>
        </w:rPr>
        <w:t>u skladu s pravilom ili ne. Ako da</w:t>
      </w:r>
      <w:r w:rsidR="005E01A9" w:rsidRPr="00C45E5F">
        <w:rPr>
          <w:lang w:val="hr-HR"/>
        </w:rPr>
        <w:t>, karta ostaje, inače ju igrač uzima natrag i ostavlja otvorenu</w:t>
      </w:r>
      <w:r w:rsidRPr="00C45E5F">
        <w:rPr>
          <w:lang w:val="hr-HR"/>
        </w:rPr>
        <w:t>.</w:t>
      </w:r>
      <w:r w:rsidR="00BC5221">
        <w:rPr>
          <w:lang w:val="hr-HR"/>
        </w:rPr>
        <w:t xml:space="preserve"> Sve pravilno odložene karte trebaju biti vidljive, tj. raširene.</w:t>
      </w:r>
      <w:r w:rsidRPr="00C45E5F">
        <w:rPr>
          <w:lang w:val="hr-HR"/>
        </w:rPr>
        <w:t xml:space="preserve"> Nakon što su svi odigrali svoje karte, određuju se bodovi djelitelju. Ti s</w:t>
      </w:r>
      <w:r w:rsidR="005D2E59" w:rsidRPr="00C45E5F">
        <w:rPr>
          <w:lang w:val="hr-HR"/>
        </w:rPr>
        <w:t xml:space="preserve">e bodovi temelje na tome koliko </w:t>
      </w:r>
      <w:r w:rsidRPr="00C45E5F">
        <w:rPr>
          <w:lang w:val="hr-HR"/>
        </w:rPr>
        <w:t>je onaj igrač koji se uspio riješiti najvi</w:t>
      </w:r>
      <w:r w:rsidR="005D2E59" w:rsidRPr="00C45E5F">
        <w:rPr>
          <w:lang w:val="hr-HR"/>
        </w:rPr>
        <w:t xml:space="preserve">še karata ispred ostalih. Označimo broj karata koje su najboljem igraču preostale s </w:t>
      </w:r>
      <w:r w:rsidR="005D2E59" w:rsidRPr="00C45E5F">
        <w:rPr>
          <w:i/>
          <w:lang w:val="hr-HR"/>
        </w:rPr>
        <w:t>n</w:t>
      </w:r>
      <w:r w:rsidR="005D2E59" w:rsidRPr="00C45E5F">
        <w:rPr>
          <w:lang w:val="hr-HR"/>
        </w:rPr>
        <w:t xml:space="preserve">, a s </w:t>
      </w:r>
      <w:r w:rsidR="005D2E59" w:rsidRPr="00C45E5F">
        <w:rPr>
          <w:i/>
          <w:lang w:val="hr-HR"/>
        </w:rPr>
        <w:t>m</w:t>
      </w:r>
      <w:r w:rsidR="005D2E59" w:rsidRPr="00C45E5F">
        <w:rPr>
          <w:lang w:val="hr-HR"/>
        </w:rPr>
        <w:t xml:space="preserve"> broj igrača (osim dj</w:t>
      </w:r>
      <w:r w:rsidR="00C45E5F" w:rsidRPr="00C45E5F">
        <w:rPr>
          <w:lang w:val="hr-HR"/>
        </w:rPr>
        <w:t>elitelja). Djeliteljev broj bodova je</w:t>
      </w:r>
      <w:r w:rsidR="005D2E59" w:rsidRPr="00C45E5F">
        <w:rPr>
          <w:lang w:val="hr-HR"/>
        </w:rPr>
        <w:t xml:space="preserve"> </w:t>
      </w:r>
      <w:r w:rsidR="00C45E5F" w:rsidRPr="00C45E5F">
        <w:rPr>
          <w:lang w:val="hr-HR"/>
        </w:rPr>
        <w:t>(</w:t>
      </w:r>
      <w:r w:rsidR="00C45E5F" w:rsidRPr="00C45E5F">
        <w:rPr>
          <w:i/>
          <w:lang w:val="hr-HR"/>
        </w:rPr>
        <w:t>m−</w:t>
      </w:r>
      <w:r w:rsidR="00C45E5F" w:rsidRPr="00C45E5F">
        <w:rPr>
          <w:lang w:val="hr-HR"/>
        </w:rPr>
        <w:t>1)</w:t>
      </w:r>
      <w:r w:rsidR="005D2E59" w:rsidRPr="00C45E5F">
        <w:rPr>
          <w:i/>
          <w:lang w:val="hr-HR"/>
        </w:rPr>
        <w:t>n</w:t>
      </w:r>
      <w:r w:rsidR="005D2E59" w:rsidRPr="00C45E5F">
        <w:rPr>
          <w:lang w:val="hr-HR"/>
        </w:rPr>
        <w:t xml:space="preserve"> minus </w:t>
      </w:r>
      <w:r w:rsidR="00C45E5F" w:rsidRPr="00C45E5F">
        <w:rPr>
          <w:lang w:val="hr-HR"/>
        </w:rPr>
        <w:t>ukupan broj pogrešnih karata svih osim najboljeg igrača. Nakon tog slijedi drugi krug. Isprva krivo podijeljene karte ostaju otvorene ispred svakog igrača, ali svaki igrač ih smije presložiti. Sad se igra kao u prvom krugu, a ako igrač krivo stavi kartu, vraća ju u svoje karte. Drugi krug završava kad se netko riješi svih svojih karata ili pak djelitelj uoči da je nemoguće da itko više poštujući pravilo stavi svoju kartu na niz. Nakon toga se, naravno, pročita pravilo, a zatim boduju igrači. Svaki dobiva bodova koliko je broj karata koji mu je ostao u igri pomnožen s brojem igrača osim sebe i djelitelja te taj umnožak oduzme od ukupnog broja karata koji je ostao drugim igračima. Ako bi time dobio negativan broj bodova, piše si 0 bodova. Igrač koji se riješio karata dobiva bonus 6 bodova. Igra završava kad je svatko dvaput bio djelitelj.</w:t>
      </w:r>
    </w:p>
    <w:p w:rsidR="00C45E5F" w:rsidRDefault="00C45E5F" w:rsidP="00C45E5F">
      <w:pPr>
        <w:ind w:firstLine="567"/>
        <w:rPr>
          <w:lang w:val="hr-HR"/>
        </w:rPr>
      </w:pPr>
      <w:r w:rsidRPr="00C45E5F">
        <w:rPr>
          <w:lang w:val="hr-HR"/>
        </w:rPr>
        <w:t xml:space="preserve">Može se dogoditi da se pravilo ne može primijeniti bez da su bar dvije karte otvorene na početku. U tom slučaju se prva odigrana karta smatra pravilno podijeljenom, neovisno o tom koja je. Ako pravilo uključuje brojeve, A se broji kao 1, B kao 11, D kao 12 i K kao 13. Ako se dopušta ciklički nastavak (9-10-B-D-K-A-2...), djelitelj to mora zapisati u svom pravilu. Preporuča se izbjegavanje pravila koja bi nekog od igrača u većini slučajeva kad je na redu ograničila na manje od petine ukupnog broja karata (npr. ne preporuča se pravilo “Igraj kartu vrijednosti za 1 veće od najgornje karte” jer bi tad svaki igrač bio ograničen na max. 4 od 52 karte). </w:t>
      </w:r>
      <w:r>
        <w:rPr>
          <w:lang w:val="hr-HR"/>
        </w:rPr>
        <w:t xml:space="preserve">Djelitelj, ako želi, nakon što zapiše pravilo smije dati </w:t>
      </w:r>
      <w:r>
        <w:rPr>
          <w:i/>
          <w:lang w:val="hr-HR"/>
        </w:rPr>
        <w:t>hint</w:t>
      </w:r>
      <w:r>
        <w:rPr>
          <w:lang w:val="hr-HR"/>
        </w:rPr>
        <w:t xml:space="preserve"> (npr. moje se pravilo tiče najgornje dvije karte; moje se pravilo tiče boja karata; i sl.). Tipična pravila su (od lakšeg prema</w:t>
      </w:r>
      <w:r w:rsidR="00BC5221">
        <w:rPr>
          <w:lang w:val="hr-HR"/>
        </w:rPr>
        <w:t xml:space="preserve"> težem): „Alterniraj parne i neparne karte.“, „Sljedeća karta mora imati ili istu boju ili istu vrijednost kao karta na vrhu.“, „Ako su gornje dvije karte iste boje, odigraj kartu vrijednosti najviše 7, inače 7 ili veće.“, „Ako je karta ispod najgornje crvena, odigraj kartu koja ima vrijednost veću ili jednaku toj karti, a inače kartu manje ili jednake vrijednosti toj karti.“, „Podijeli vrijednost najgornje karte s 4. Ako je ostatak 1, igraj pika, ako 2, igraj srce, ako 3, igraj karo, ako 4, igraj tref.“.</w:t>
      </w:r>
    </w:p>
    <w:p w:rsidR="00BC5221" w:rsidRPr="00BC5221" w:rsidRDefault="00BC5221" w:rsidP="00BC5221">
      <w:pPr>
        <w:ind w:firstLine="567"/>
        <w:rPr>
          <w:lang w:val="hr-HR"/>
        </w:rPr>
      </w:pPr>
      <w:r>
        <w:rPr>
          <w:lang w:val="hr-HR"/>
        </w:rPr>
        <w:t xml:space="preserve">Jednostavnija verzija, razvijena za korištenje u osnovnoškolskoj nastavi, je </w:t>
      </w:r>
      <w:r>
        <w:rPr>
          <w:b/>
          <w:lang w:val="hr-HR"/>
        </w:rPr>
        <w:t xml:space="preserve">Eleusis Ekspres, </w:t>
      </w:r>
      <w:r>
        <w:rPr>
          <w:lang w:val="hr-HR"/>
        </w:rPr>
        <w:t xml:space="preserve">vidi </w:t>
      </w:r>
      <w:hyperlink r:id="rId26" w:history="1">
        <w:r w:rsidRPr="00C74701">
          <w:rPr>
            <w:rStyle w:val="Hyperlink"/>
            <w:lang w:val="hr-HR"/>
          </w:rPr>
          <w:t>http://en.wikipedia.org/wiki/Eleusis_(card_game</w:t>
        </w:r>
      </w:hyperlink>
      <w:r>
        <w:rPr>
          <w:lang w:val="hr-HR"/>
        </w:rPr>
        <w:t xml:space="preserve">). </w:t>
      </w:r>
    </w:p>
    <w:p w:rsidR="00BC5221" w:rsidRPr="00BC5221" w:rsidRDefault="00BC5221" w:rsidP="00C45E5F">
      <w:pPr>
        <w:ind w:firstLine="567"/>
        <w:rPr>
          <w:lang w:val="hr-HR"/>
        </w:rPr>
      </w:pPr>
    </w:p>
    <w:p w:rsidR="00A52CF3" w:rsidRDefault="00A52CF3" w:rsidP="00D943E9">
      <w:pPr>
        <w:pStyle w:val="Heading1"/>
        <w:rPr>
          <w:lang w:val="hr-HR"/>
        </w:rPr>
      </w:pPr>
      <w:r w:rsidRPr="00C45E5F">
        <w:rPr>
          <w:lang w:val="hr-HR"/>
        </w:rPr>
        <w:t>Set</w:t>
      </w:r>
    </w:p>
    <w:p w:rsidR="00423805" w:rsidRPr="00423805" w:rsidRDefault="00423805" w:rsidP="00423805">
      <w:pPr>
        <w:rPr>
          <w:lang w:val="hr-HR"/>
        </w:rPr>
      </w:pPr>
      <w:r w:rsidRPr="00423805">
        <w:rPr>
          <w:noProof/>
          <w:lang w:val="hr-HR" w:eastAsia="hr-HR" w:bidi="ar-SA"/>
        </w:rPr>
        <w:drawing>
          <wp:inline distT="0" distB="0" distL="0" distR="0">
            <wp:extent cx="1127170" cy="1687133"/>
            <wp:effectExtent l="19050" t="0" r="0" b="0"/>
            <wp:docPr id="27" name="Picture 4"/>
            <wp:cNvGraphicFramePr/>
            <a:graphic xmlns:a="http://schemas.openxmlformats.org/drawingml/2006/main">
              <a:graphicData uri="http://schemas.openxmlformats.org/drawingml/2006/picture">
                <pic:pic xmlns:pic="http://schemas.openxmlformats.org/drawingml/2006/picture">
                  <pic:nvPicPr>
                    <pic:cNvPr id="45061" name="Picture 2"/>
                    <pic:cNvPicPr>
                      <a:picLocks noChangeAspect="1" noChangeArrowheads="1"/>
                    </pic:cNvPicPr>
                  </pic:nvPicPr>
                  <pic:blipFill>
                    <a:blip r:embed="rId27" cstate="print"/>
                    <a:srcRect/>
                    <a:stretch>
                      <a:fillRect/>
                    </a:stretch>
                  </pic:blipFill>
                  <pic:spPr bwMode="auto">
                    <a:xfrm>
                      <a:off x="0" y="0"/>
                      <a:ext cx="1127193" cy="1687167"/>
                    </a:xfrm>
                    <a:prstGeom prst="rect">
                      <a:avLst/>
                    </a:prstGeom>
                    <a:noFill/>
                    <a:ln w="9525">
                      <a:noFill/>
                      <a:miter lim="800000"/>
                      <a:headEnd/>
                      <a:tailEnd/>
                    </a:ln>
                  </pic:spPr>
                </pic:pic>
              </a:graphicData>
            </a:graphic>
          </wp:inline>
        </w:drawing>
      </w:r>
      <w:r w:rsidRPr="00423805">
        <w:rPr>
          <w:noProof/>
          <w:lang w:val="hr-HR" w:eastAsia="hr-HR" w:bidi="ar-SA"/>
        </w:rPr>
        <w:drawing>
          <wp:inline distT="0" distB="0" distL="0" distR="0">
            <wp:extent cx="1275277" cy="1687133"/>
            <wp:effectExtent l="19050" t="0" r="1073" b="0"/>
            <wp:docPr id="28" name="Picture 5"/>
            <wp:cNvGraphicFramePr/>
            <a:graphic xmlns:a="http://schemas.openxmlformats.org/drawingml/2006/main">
              <a:graphicData uri="http://schemas.openxmlformats.org/drawingml/2006/picture">
                <pic:pic xmlns:pic="http://schemas.openxmlformats.org/drawingml/2006/picture">
                  <pic:nvPicPr>
                    <pic:cNvPr id="45062" name="Picture 3"/>
                    <pic:cNvPicPr>
                      <a:picLocks noChangeAspect="1" noChangeArrowheads="1"/>
                    </pic:cNvPicPr>
                  </pic:nvPicPr>
                  <pic:blipFill>
                    <a:blip r:embed="rId28" cstate="print"/>
                    <a:srcRect/>
                    <a:stretch>
                      <a:fillRect/>
                    </a:stretch>
                  </pic:blipFill>
                  <pic:spPr bwMode="auto">
                    <a:xfrm>
                      <a:off x="0" y="0"/>
                      <a:ext cx="1275914" cy="1687976"/>
                    </a:xfrm>
                    <a:prstGeom prst="rect">
                      <a:avLst/>
                    </a:prstGeom>
                    <a:noFill/>
                    <a:ln w="9525">
                      <a:noFill/>
                      <a:miter lim="800000"/>
                      <a:headEnd/>
                      <a:tailEnd/>
                    </a:ln>
                  </pic:spPr>
                </pic:pic>
              </a:graphicData>
            </a:graphic>
          </wp:inline>
        </w:drawing>
      </w:r>
      <w:r w:rsidRPr="00423805">
        <w:rPr>
          <w:noProof/>
          <w:lang w:val="hr-HR" w:eastAsia="hr-HR" w:bidi="ar-SA"/>
        </w:rPr>
        <w:drawing>
          <wp:inline distT="0" distB="0" distL="0" distR="0">
            <wp:extent cx="1301034" cy="1686605"/>
            <wp:effectExtent l="19050" t="0" r="0" b="0"/>
            <wp:docPr id="29" name="Picture 6"/>
            <wp:cNvGraphicFramePr/>
            <a:graphic xmlns:a="http://schemas.openxmlformats.org/drawingml/2006/main">
              <a:graphicData uri="http://schemas.openxmlformats.org/drawingml/2006/picture">
                <pic:pic xmlns:pic="http://schemas.openxmlformats.org/drawingml/2006/picture">
                  <pic:nvPicPr>
                    <pic:cNvPr id="45063" name="Picture 4"/>
                    <pic:cNvPicPr>
                      <a:picLocks noChangeAspect="1" noChangeArrowheads="1"/>
                    </pic:cNvPicPr>
                  </pic:nvPicPr>
                  <pic:blipFill>
                    <a:blip r:embed="rId29" cstate="print"/>
                    <a:srcRect/>
                    <a:stretch>
                      <a:fillRect/>
                    </a:stretch>
                  </pic:blipFill>
                  <pic:spPr bwMode="auto">
                    <a:xfrm>
                      <a:off x="0" y="0"/>
                      <a:ext cx="1301892" cy="1687717"/>
                    </a:xfrm>
                    <a:prstGeom prst="rect">
                      <a:avLst/>
                    </a:prstGeom>
                    <a:noFill/>
                    <a:ln w="9525">
                      <a:noFill/>
                      <a:miter lim="800000"/>
                      <a:headEnd/>
                      <a:tailEnd/>
                    </a:ln>
                  </pic:spPr>
                </pic:pic>
              </a:graphicData>
            </a:graphic>
          </wp:inline>
        </w:drawing>
      </w:r>
      <w:r w:rsidRPr="00423805">
        <w:rPr>
          <w:noProof/>
          <w:lang w:val="hr-HR" w:eastAsia="hr-HR" w:bidi="ar-SA"/>
        </w:rPr>
        <w:drawing>
          <wp:inline distT="0" distB="0" distL="0" distR="0">
            <wp:extent cx="1024139" cy="1466638"/>
            <wp:effectExtent l="19050" t="0" r="4561" b="0"/>
            <wp:docPr id="30" name="Picture 7"/>
            <wp:cNvGraphicFramePr/>
            <a:graphic xmlns:a="http://schemas.openxmlformats.org/drawingml/2006/main">
              <a:graphicData uri="http://schemas.openxmlformats.org/drawingml/2006/picture">
                <pic:pic xmlns:pic="http://schemas.openxmlformats.org/drawingml/2006/picture">
                  <pic:nvPicPr>
                    <pic:cNvPr id="45064" name="Picture 5"/>
                    <pic:cNvPicPr>
                      <a:picLocks noChangeAspect="1" noChangeArrowheads="1"/>
                    </pic:cNvPicPr>
                  </pic:nvPicPr>
                  <pic:blipFill>
                    <a:blip r:embed="rId30" cstate="print"/>
                    <a:srcRect/>
                    <a:stretch>
                      <a:fillRect/>
                    </a:stretch>
                  </pic:blipFill>
                  <pic:spPr bwMode="auto">
                    <a:xfrm>
                      <a:off x="0" y="0"/>
                      <a:ext cx="1024856" cy="1467665"/>
                    </a:xfrm>
                    <a:prstGeom prst="rect">
                      <a:avLst/>
                    </a:prstGeom>
                    <a:noFill/>
                    <a:ln w="9525">
                      <a:noFill/>
                      <a:miter lim="800000"/>
                      <a:headEnd/>
                      <a:tailEnd/>
                    </a:ln>
                  </pic:spPr>
                </pic:pic>
              </a:graphicData>
            </a:graphic>
          </wp:inline>
        </w:drawing>
      </w:r>
    </w:p>
    <w:p w:rsidR="00423805" w:rsidRDefault="00423805" w:rsidP="00423805">
      <w:pPr>
        <w:rPr>
          <w:lang w:val="hr-HR"/>
        </w:rPr>
      </w:pPr>
    </w:p>
    <w:p w:rsidR="00992CFB" w:rsidRPr="0041562F" w:rsidRDefault="00423805" w:rsidP="00423805">
      <w:pPr>
        <w:rPr>
          <w:color w:val="C0504D" w:themeColor="accent2"/>
        </w:rPr>
      </w:pPr>
      <w:r w:rsidRPr="0041562F">
        <w:rPr>
          <w:color w:val="C0504D" w:themeColor="accent2"/>
          <w:lang w:val="hr-HR"/>
        </w:rPr>
        <w:t xml:space="preserve">Igra s kartama </w:t>
      </w:r>
      <w:r w:rsidR="003B0B3A" w:rsidRPr="0041562F">
        <w:rPr>
          <w:color w:val="C0504D" w:themeColor="accent2"/>
          <w:lang w:val="hr-HR"/>
        </w:rPr>
        <w:t xml:space="preserve">(njih 81) </w:t>
      </w:r>
      <w:r w:rsidRPr="0041562F">
        <w:rPr>
          <w:color w:val="C0504D" w:themeColor="accent2"/>
          <w:lang w:val="hr-HR"/>
        </w:rPr>
        <w:t xml:space="preserve">koje svaka imaju po 4 osobine: boja, broj, oblik, popunjenje. Otvori se </w:t>
      </w:r>
      <w:r w:rsidR="005E01A9" w:rsidRPr="0041562F">
        <w:rPr>
          <w:color w:val="C0504D" w:themeColor="accent2"/>
        </w:rPr>
        <w:t>Otvori se 12 karata</w:t>
      </w:r>
      <w:r w:rsidRPr="0041562F">
        <w:rPr>
          <w:color w:val="C0504D" w:themeColor="accent2"/>
        </w:rPr>
        <w:t xml:space="preserve">. </w:t>
      </w:r>
      <w:r w:rsidRPr="0041562F">
        <w:rPr>
          <w:color w:val="C0504D" w:themeColor="accent2"/>
          <w:lang w:val="hr-HR"/>
        </w:rPr>
        <w:t xml:space="preserve">Set čine 3 karte od koji za svako od 4 svojstva (boja, oblik, popunjenost, broj) sve tri ili imaju istu ili različitu vrijednost. Svaki igrač koji uoči se vikne „Set!“ i ako je bio u pravu, uzima ga. Na kraju svatko dobiva </w:t>
      </w:r>
      <w:r w:rsidR="005E01A9" w:rsidRPr="0041562F">
        <w:rPr>
          <w:color w:val="C0504D" w:themeColor="accent2"/>
        </w:rPr>
        <w:t>po 1 bod nosi svaki odneseni set</w:t>
      </w:r>
      <w:r w:rsidRPr="0041562F">
        <w:rPr>
          <w:color w:val="C0504D" w:themeColor="accent2"/>
        </w:rPr>
        <w:t>.</w:t>
      </w:r>
    </w:p>
    <w:p w:rsidR="003B0B3A" w:rsidRPr="0041562F" w:rsidRDefault="003B0B3A" w:rsidP="00423805">
      <w:pPr>
        <w:rPr>
          <w:color w:val="C0504D" w:themeColor="accent2"/>
        </w:rPr>
      </w:pPr>
      <w:r w:rsidRPr="0041562F">
        <w:rPr>
          <w:color w:val="C0504D" w:themeColor="accent2"/>
        </w:rPr>
        <w:t>Malo o matematici igre set:</w:t>
      </w:r>
    </w:p>
    <w:p w:rsidR="003B0B3A" w:rsidRPr="0041562F" w:rsidRDefault="003B0B3A" w:rsidP="003B0B3A">
      <w:pPr>
        <w:ind w:firstLine="567"/>
        <w:rPr>
          <w:color w:val="C0504D" w:themeColor="accent2"/>
          <w:lang w:val="hr-HR"/>
        </w:rPr>
      </w:pPr>
      <w:r w:rsidRPr="0041562F">
        <w:rPr>
          <w:color w:val="C0504D" w:themeColor="accent2"/>
          <w:lang w:val="hr-HR"/>
        </w:rPr>
        <w:t>Različitih početnih podjela ima 81 povrh 12 (</w:t>
      </w:r>
      <w:r w:rsidRPr="0041562F">
        <w:rPr>
          <w:color w:val="C0504D" w:themeColor="accent2"/>
          <w:lang w:val="hr-HR"/>
        </w:rPr>
        <w:sym w:font="Symbol" w:char="007E"/>
      </w:r>
      <w:r w:rsidRPr="0041562F">
        <w:rPr>
          <w:color w:val="C0504D" w:themeColor="accent2"/>
          <w:lang w:val="hr-HR"/>
        </w:rPr>
        <w:t>10</w:t>
      </w:r>
      <w:r w:rsidRPr="0041562F">
        <w:rPr>
          <w:color w:val="C0504D" w:themeColor="accent2"/>
          <w:vertAlign w:val="superscript"/>
          <w:lang w:val="hr-HR"/>
        </w:rPr>
        <w:t>13</w:t>
      </w:r>
      <w:r w:rsidRPr="0041562F">
        <w:rPr>
          <w:color w:val="C0504D" w:themeColor="accent2"/>
          <w:lang w:val="hr-HR"/>
        </w:rPr>
        <w:t xml:space="preserve">). </w:t>
      </w:r>
      <w:r w:rsidR="005E01A9" w:rsidRPr="0041562F">
        <w:rPr>
          <w:color w:val="C0504D" w:themeColor="accent2"/>
          <w:lang w:val="hr-HR"/>
        </w:rPr>
        <w:t xml:space="preserve">Za svake dvije karte postoji jedinstvena koja s njima čini set </w:t>
      </w:r>
      <w:r w:rsidRPr="0041562F">
        <w:rPr>
          <w:color w:val="C0504D" w:themeColor="accent2"/>
          <w:lang w:val="hr-HR"/>
        </w:rPr>
        <w:t>te se može dokazati da je</w:t>
      </w:r>
      <w:r w:rsidR="005E01A9" w:rsidRPr="0041562F">
        <w:rPr>
          <w:color w:val="C0504D" w:themeColor="accent2"/>
          <w:lang w:val="hr-HR"/>
        </w:rPr>
        <w:t xml:space="preserve"> vjerojatnost da 3 slučajno odabrane karte čine set </w:t>
      </w:r>
      <w:r w:rsidR="005E01A9" w:rsidRPr="0041562F">
        <w:rPr>
          <w:color w:val="C0504D" w:themeColor="accent2"/>
        </w:rPr>
        <w:t>1/79</w:t>
      </w:r>
      <w:r w:rsidRPr="0041562F">
        <w:rPr>
          <w:color w:val="C0504D" w:themeColor="accent2"/>
          <w:lang w:val="hr-HR"/>
        </w:rPr>
        <w:t xml:space="preserve">. </w:t>
      </w:r>
    </w:p>
    <w:p w:rsidR="00992CFB" w:rsidRPr="0041562F" w:rsidRDefault="005E01A9" w:rsidP="003B0B3A">
      <w:pPr>
        <w:ind w:firstLine="567"/>
        <w:rPr>
          <w:color w:val="C0504D" w:themeColor="accent2"/>
          <w:lang w:val="hr-HR"/>
        </w:rPr>
      </w:pPr>
      <w:r w:rsidRPr="0041562F">
        <w:rPr>
          <w:color w:val="C0504D" w:themeColor="accent2"/>
          <w:lang w:val="hr-HR"/>
        </w:rPr>
        <w:t>Maksimalan broj karata bez setova je 20</w:t>
      </w:r>
      <w:r w:rsidR="003B0B3A" w:rsidRPr="0041562F">
        <w:rPr>
          <w:color w:val="C0504D" w:themeColor="accent2"/>
        </w:rPr>
        <w:t>. A</w:t>
      </w:r>
      <w:r w:rsidRPr="0041562F">
        <w:rPr>
          <w:color w:val="C0504D" w:themeColor="accent2"/>
          <w:lang w:val="hr-HR"/>
        </w:rPr>
        <w:t xml:space="preserve">ko su nađena </w:t>
      </w:r>
      <w:proofErr w:type="gramStart"/>
      <w:r w:rsidRPr="0041562F">
        <w:rPr>
          <w:color w:val="C0504D" w:themeColor="accent2"/>
          <w:lang w:val="hr-HR"/>
        </w:rPr>
        <w:t>26 seta, zadnje tri karte isto čine</w:t>
      </w:r>
      <w:proofErr w:type="gramEnd"/>
      <w:r w:rsidRPr="0041562F">
        <w:rPr>
          <w:color w:val="C0504D" w:themeColor="accent2"/>
          <w:lang w:val="hr-HR"/>
        </w:rPr>
        <w:t xml:space="preserve"> set</w:t>
      </w:r>
      <w:r w:rsidR="003B0B3A" w:rsidRPr="0041562F">
        <w:rPr>
          <w:color w:val="C0504D" w:themeColor="accent2"/>
          <w:lang w:val="hr-HR"/>
        </w:rPr>
        <w:t>.</w:t>
      </w:r>
      <w:r w:rsidRPr="0041562F">
        <w:rPr>
          <w:color w:val="C0504D" w:themeColor="accent2"/>
          <w:lang w:val="hr-HR"/>
        </w:rPr>
        <w:t xml:space="preserve"> Vjerojatnost da će </w:t>
      </w:r>
      <w:r w:rsidRPr="0041562F">
        <w:rPr>
          <w:color w:val="C0504D" w:themeColor="accent2"/>
        </w:rPr>
        <w:t xml:space="preserve">set </w:t>
      </w:r>
      <w:r w:rsidRPr="0041562F">
        <w:rPr>
          <w:color w:val="C0504D" w:themeColor="accent2"/>
          <w:lang w:val="hr-HR"/>
        </w:rPr>
        <w:t xml:space="preserve">imati </w:t>
      </w:r>
      <w:r w:rsidRPr="0041562F">
        <w:rPr>
          <w:i/>
          <w:iCs/>
          <w:color w:val="C0504D" w:themeColor="accent2"/>
        </w:rPr>
        <w:t>d</w:t>
      </w:r>
      <w:r w:rsidRPr="0041562F">
        <w:rPr>
          <w:color w:val="C0504D" w:themeColor="accent2"/>
        </w:rPr>
        <w:t xml:space="preserve"> </w:t>
      </w:r>
      <w:r w:rsidRPr="0041562F">
        <w:rPr>
          <w:color w:val="C0504D" w:themeColor="accent2"/>
          <w:lang w:val="hr-HR"/>
        </w:rPr>
        <w:t xml:space="preserve">osobina različitih i </w:t>
      </w:r>
      <w:r w:rsidRPr="0041562F">
        <w:rPr>
          <w:color w:val="C0504D" w:themeColor="accent2"/>
        </w:rPr>
        <w:t xml:space="preserve">4 − </w:t>
      </w:r>
      <w:r w:rsidRPr="0041562F">
        <w:rPr>
          <w:i/>
          <w:iCs/>
          <w:color w:val="C0504D" w:themeColor="accent2"/>
        </w:rPr>
        <w:t>d</w:t>
      </w:r>
      <w:r w:rsidRPr="0041562F">
        <w:rPr>
          <w:color w:val="C0504D" w:themeColor="accent2"/>
        </w:rPr>
        <w:t xml:space="preserve"> </w:t>
      </w:r>
      <w:r w:rsidRPr="0041562F">
        <w:rPr>
          <w:color w:val="C0504D" w:themeColor="accent2"/>
          <w:lang w:val="hr-HR"/>
        </w:rPr>
        <w:t>istih je</w:t>
      </w:r>
    </w:p>
    <w:p w:rsidR="003B0B3A" w:rsidRPr="0041562F" w:rsidRDefault="003B0B3A" w:rsidP="003B0B3A">
      <w:pPr>
        <w:jc w:val="center"/>
        <w:rPr>
          <w:color w:val="C0504D" w:themeColor="accent2"/>
          <w:lang w:val="hr-HR"/>
        </w:rPr>
      </w:pPr>
      <w:r w:rsidRPr="0041562F">
        <w:rPr>
          <w:color w:val="C0504D" w:themeColor="accent2"/>
          <w:position w:val="-24"/>
        </w:rPr>
        <w:object w:dxaOrig="2900" w:dyaOrig="1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51.2pt;mso-position-vertical:absolute" o:ole="" o:allowoverlap="f">
            <v:imagedata r:id="rId31" o:title=""/>
          </v:shape>
          <o:OLEObject Type="Embed" ProgID="Equation.3" ShapeID="_x0000_i1025" DrawAspect="Content" ObjectID="_1364130588" r:id="rId32"/>
        </w:object>
      </w:r>
      <w:r w:rsidRPr="0041562F">
        <w:rPr>
          <w:color w:val="C0504D" w:themeColor="accent2"/>
        </w:rPr>
        <w:t>.</w:t>
      </w:r>
    </w:p>
    <w:p w:rsidR="00992CFB" w:rsidRPr="003B0B3A" w:rsidRDefault="003B0B3A" w:rsidP="003B0B3A">
      <w:pPr>
        <w:rPr>
          <w:lang w:val="hr-HR"/>
        </w:rPr>
      </w:pPr>
      <w:r w:rsidRPr="003B0B3A">
        <w:rPr>
          <w:bCs/>
          <w:lang w:val="hr-HR"/>
        </w:rPr>
        <w:t>Ova igra ima veze i s</w:t>
      </w:r>
      <w:r>
        <w:rPr>
          <w:bCs/>
          <w:lang w:val="hr-HR"/>
        </w:rPr>
        <w:t xml:space="preserve"> konačnim</w:t>
      </w:r>
      <w:r w:rsidRPr="003B0B3A">
        <w:rPr>
          <w:bCs/>
          <w:lang w:val="hr-HR"/>
        </w:rPr>
        <w:t xml:space="preserve"> projektivnim ravninama.</w:t>
      </w:r>
      <w:r>
        <w:rPr>
          <w:b/>
          <w:bCs/>
          <w:lang w:val="hr-HR"/>
        </w:rPr>
        <w:t xml:space="preserve"> </w:t>
      </w:r>
      <w:r w:rsidRPr="003B0B3A">
        <w:rPr>
          <w:bCs/>
          <w:lang w:val="hr-HR"/>
        </w:rPr>
        <w:t>Naime,</w:t>
      </w:r>
      <w:r>
        <w:rPr>
          <w:b/>
          <w:bCs/>
          <w:lang w:val="hr-HR"/>
        </w:rPr>
        <w:t xml:space="preserve"> </w:t>
      </w:r>
      <w:r w:rsidRPr="003B0B3A">
        <w:rPr>
          <w:lang w:val="hr-HR"/>
        </w:rPr>
        <w:t>karte možemo poistovjetiti s uređenim četvorkama elemenata iz tročlanog polja</w:t>
      </w:r>
      <w:r>
        <w:rPr>
          <w:lang w:val="hr-HR"/>
        </w:rPr>
        <w:t>, dakle elementima iz</w:t>
      </w:r>
      <w:r w:rsidRPr="003B0B3A">
        <w:rPr>
          <w:b/>
          <w:bCs/>
          <w:lang w:val="hr-HR"/>
        </w:rPr>
        <w:t xml:space="preserve"> </w:t>
      </w:r>
      <w:r w:rsidR="005E01A9" w:rsidRPr="003B0B3A">
        <w:rPr>
          <w:b/>
          <w:bCs/>
          <w:lang w:val="hr-HR"/>
        </w:rPr>
        <w:t>F</w:t>
      </w:r>
      <w:r w:rsidR="005E01A9" w:rsidRPr="003B0B3A">
        <w:rPr>
          <w:vertAlign w:val="subscript"/>
          <w:lang w:val="hr-HR"/>
        </w:rPr>
        <w:t>3</w:t>
      </w:r>
      <w:r w:rsidR="005E01A9" w:rsidRPr="003B0B3A">
        <w:rPr>
          <w:vertAlign w:val="superscript"/>
          <w:lang w:val="hr-HR"/>
        </w:rPr>
        <w:t>4</w:t>
      </w:r>
      <w:r>
        <w:rPr>
          <w:lang w:val="hr-HR"/>
        </w:rPr>
        <w:t xml:space="preserve">. </w:t>
      </w:r>
      <w:r w:rsidR="005E01A9" w:rsidRPr="003B0B3A">
        <w:rPr>
          <w:lang w:val="hr-HR"/>
        </w:rPr>
        <w:t>Tri karte čine set akko s</w:t>
      </w:r>
      <w:r>
        <w:rPr>
          <w:lang w:val="hr-HR"/>
        </w:rPr>
        <w:t xml:space="preserve">u odgovarajuće točke kolinearne. </w:t>
      </w:r>
      <w:r w:rsidR="005E01A9" w:rsidRPr="003B0B3A">
        <w:rPr>
          <w:lang w:val="hr-HR"/>
        </w:rPr>
        <w:t xml:space="preserve">Dokaz: zbroj tri elementa </w:t>
      </w:r>
      <w:r w:rsidR="005E01A9" w:rsidRPr="003B0B3A">
        <w:rPr>
          <w:lang w:val="hr-HR"/>
        </w:rPr>
        <w:lastRenderedPageBreak/>
        <w:t xml:space="preserve">iz </w:t>
      </w:r>
      <w:r w:rsidR="005E01A9" w:rsidRPr="003B0B3A">
        <w:rPr>
          <w:b/>
          <w:bCs/>
          <w:lang w:val="hr-HR"/>
        </w:rPr>
        <w:t>F</w:t>
      </w:r>
      <w:r w:rsidR="005E01A9" w:rsidRPr="003B0B3A">
        <w:rPr>
          <w:vertAlign w:val="subscript"/>
          <w:lang w:val="hr-HR"/>
        </w:rPr>
        <w:t>3</w:t>
      </w:r>
      <w:r w:rsidR="005E01A9" w:rsidRPr="003B0B3A">
        <w:rPr>
          <w:lang w:val="hr-HR"/>
        </w:rPr>
        <w:t>={0,1,2} je nula točno ako su sva tri ista ili sva tri različita</w:t>
      </w:r>
      <w:r>
        <w:t xml:space="preserve">. </w:t>
      </w:r>
      <w:r w:rsidR="005E01A9" w:rsidRPr="003B0B3A">
        <w:rPr>
          <w:lang w:val="hr-HR"/>
        </w:rPr>
        <w:t xml:space="preserve">Stoga su tri karte iste ili različite na svakoj koordinati točno ako je zbroj tih karata u </w:t>
      </w:r>
      <w:r w:rsidR="005E01A9" w:rsidRPr="003B0B3A">
        <w:rPr>
          <w:b/>
          <w:bCs/>
          <w:lang w:val="hr-HR"/>
        </w:rPr>
        <w:t>F</w:t>
      </w:r>
      <w:r w:rsidR="005E01A9" w:rsidRPr="003B0B3A">
        <w:rPr>
          <w:vertAlign w:val="subscript"/>
          <w:lang w:val="hr-HR"/>
        </w:rPr>
        <w:t>3</w:t>
      </w:r>
      <w:r w:rsidR="005E01A9" w:rsidRPr="003B0B3A">
        <w:rPr>
          <w:vertAlign w:val="superscript"/>
          <w:lang w:val="hr-HR"/>
        </w:rPr>
        <w:t>4</w:t>
      </w:r>
      <w:r w:rsidR="005E01A9" w:rsidRPr="003B0B3A">
        <w:rPr>
          <w:lang w:val="hr-HR"/>
        </w:rPr>
        <w:t xml:space="preserve"> jednak nuli</w:t>
      </w:r>
      <w:r>
        <w:rPr>
          <w:lang w:val="hr-HR"/>
        </w:rPr>
        <w:t xml:space="preserve">. </w:t>
      </w:r>
      <w:r w:rsidR="005E01A9" w:rsidRPr="003B0B3A">
        <w:rPr>
          <w:lang w:val="hr-HR"/>
        </w:rPr>
        <w:t xml:space="preserve">No, </w:t>
      </w:r>
      <w:r w:rsidR="005E01A9" w:rsidRPr="003B0B3A">
        <w:rPr>
          <w:i/>
          <w:iCs/>
          <w:lang w:val="hr-HR"/>
        </w:rPr>
        <w:t xml:space="preserve">a </w:t>
      </w:r>
      <w:r w:rsidR="005E01A9" w:rsidRPr="003B0B3A">
        <w:rPr>
          <w:lang w:val="hr-HR"/>
        </w:rPr>
        <w:t>+</w:t>
      </w:r>
      <w:r w:rsidR="005E01A9" w:rsidRPr="003B0B3A">
        <w:rPr>
          <w:i/>
          <w:iCs/>
          <w:lang w:val="hr-HR"/>
        </w:rPr>
        <w:t xml:space="preserve"> b </w:t>
      </w:r>
      <w:r w:rsidR="005E01A9" w:rsidRPr="003B0B3A">
        <w:rPr>
          <w:lang w:val="hr-HR"/>
        </w:rPr>
        <w:t>+</w:t>
      </w:r>
      <w:r w:rsidR="005E01A9" w:rsidRPr="003B0B3A">
        <w:rPr>
          <w:i/>
          <w:iCs/>
          <w:lang w:val="hr-HR"/>
        </w:rPr>
        <w:t xml:space="preserve"> c</w:t>
      </w:r>
      <w:r w:rsidR="005E01A9" w:rsidRPr="003B0B3A">
        <w:rPr>
          <w:lang w:val="hr-HR"/>
        </w:rPr>
        <w:t xml:space="preserve"> = 0  u ovom slučaju isto što i </w:t>
      </w:r>
      <w:r w:rsidR="005E01A9" w:rsidRPr="003B0B3A">
        <w:rPr>
          <w:i/>
          <w:iCs/>
          <w:lang w:val="hr-HR"/>
        </w:rPr>
        <w:t>a – b = b – c</w:t>
      </w:r>
      <w:r w:rsidR="005E01A9" w:rsidRPr="003B0B3A">
        <w:rPr>
          <w:lang w:val="hr-HR"/>
        </w:rPr>
        <w:t>, dakle su to kolinearne točke</w:t>
      </w:r>
      <w:r>
        <w:rPr>
          <w:lang w:val="hr-HR"/>
        </w:rPr>
        <w:t xml:space="preserve">. </w:t>
      </w:r>
      <w:r w:rsidR="005E01A9" w:rsidRPr="003B0B3A">
        <w:rPr>
          <w:lang w:val="hr-HR"/>
        </w:rPr>
        <w:t xml:space="preserve">Ako umjesto 4 uzmemo proizvoljni </w:t>
      </w:r>
      <w:r w:rsidR="005E01A9" w:rsidRPr="003B0B3A">
        <w:rPr>
          <w:i/>
          <w:iCs/>
          <w:lang w:val="hr-HR"/>
        </w:rPr>
        <w:t>d</w:t>
      </w:r>
      <w:r w:rsidR="005E01A9" w:rsidRPr="003B0B3A">
        <w:rPr>
          <w:lang w:val="hr-HR"/>
        </w:rPr>
        <w:t>, dobivamo poopćenje:</w:t>
      </w:r>
      <w:r w:rsidR="005E01A9" w:rsidRPr="003B0B3A">
        <w:t xml:space="preserve"> </w:t>
      </w:r>
      <w:r w:rsidR="005E01A9" w:rsidRPr="003B0B3A">
        <w:rPr>
          <w:lang w:val="hr-HR"/>
        </w:rPr>
        <w:t xml:space="preserve">Igrači traže pravce u podskupu od </w:t>
      </w:r>
      <w:r w:rsidR="005E01A9" w:rsidRPr="003B0B3A">
        <w:rPr>
          <w:b/>
          <w:bCs/>
          <w:lang w:val="hr-HR"/>
        </w:rPr>
        <w:t>F</w:t>
      </w:r>
      <w:r w:rsidR="005E01A9" w:rsidRPr="003B0B3A">
        <w:rPr>
          <w:vertAlign w:val="subscript"/>
          <w:lang w:val="hr-HR"/>
        </w:rPr>
        <w:t>3</w:t>
      </w:r>
      <w:r w:rsidR="005E01A9" w:rsidRPr="003B0B3A">
        <w:rPr>
          <w:vertAlign w:val="superscript"/>
          <w:lang w:val="hr-HR"/>
        </w:rPr>
        <w:t>4</w:t>
      </w:r>
      <w:r>
        <w:t xml:space="preserve">. </w:t>
      </w:r>
      <w:r w:rsidR="005E01A9" w:rsidRPr="003B0B3A">
        <w:rPr>
          <w:lang w:val="hr-HR"/>
        </w:rPr>
        <w:t xml:space="preserve">Ukratko, vrijedi:  </w:t>
      </w:r>
      <w:r w:rsidR="005E01A9" w:rsidRPr="003B0B3A">
        <w:rPr>
          <w:i/>
          <w:iCs/>
          <w:lang w:val="hr-HR"/>
        </w:rPr>
        <w:t xml:space="preserve">a,b,c </w:t>
      </w:r>
      <w:r w:rsidR="005E01A9" w:rsidRPr="003B0B3A">
        <w:rPr>
          <w:lang w:val="hr-HR"/>
        </w:rPr>
        <w:sym w:font="Symbol" w:char="00CE"/>
      </w:r>
      <w:r w:rsidR="005E01A9" w:rsidRPr="003B0B3A">
        <w:rPr>
          <w:lang w:val="hr-HR"/>
        </w:rPr>
        <w:t xml:space="preserve"> </w:t>
      </w:r>
      <w:r w:rsidR="005E01A9" w:rsidRPr="003B0B3A">
        <w:rPr>
          <w:b/>
          <w:bCs/>
          <w:lang w:val="hr-HR"/>
        </w:rPr>
        <w:t>F</w:t>
      </w:r>
      <w:r w:rsidR="005E01A9" w:rsidRPr="003B0B3A">
        <w:rPr>
          <w:vertAlign w:val="subscript"/>
          <w:lang w:val="hr-HR"/>
        </w:rPr>
        <w:t>3</w:t>
      </w:r>
      <w:r w:rsidR="005E01A9" w:rsidRPr="003B0B3A">
        <w:rPr>
          <w:vertAlign w:val="superscript"/>
          <w:lang w:val="hr-HR"/>
        </w:rPr>
        <w:t xml:space="preserve">4 </w:t>
      </w:r>
      <w:r w:rsidR="005E01A9" w:rsidRPr="003B0B3A">
        <w:rPr>
          <w:lang w:val="hr-HR"/>
        </w:rPr>
        <w:t xml:space="preserve">su kolinearne akko </w:t>
      </w:r>
      <w:r w:rsidR="005E01A9" w:rsidRPr="003B0B3A">
        <w:rPr>
          <w:i/>
          <w:iCs/>
          <w:lang w:val="hr-HR"/>
        </w:rPr>
        <w:t xml:space="preserve">a </w:t>
      </w:r>
      <w:r w:rsidR="005E01A9" w:rsidRPr="003B0B3A">
        <w:rPr>
          <w:lang w:val="hr-HR"/>
        </w:rPr>
        <w:t>+</w:t>
      </w:r>
      <w:r w:rsidR="005E01A9" w:rsidRPr="003B0B3A">
        <w:rPr>
          <w:i/>
          <w:iCs/>
          <w:lang w:val="hr-HR"/>
        </w:rPr>
        <w:t xml:space="preserve"> b </w:t>
      </w:r>
      <w:r w:rsidR="005E01A9" w:rsidRPr="003B0B3A">
        <w:rPr>
          <w:lang w:val="hr-HR"/>
        </w:rPr>
        <w:t>+</w:t>
      </w:r>
      <w:r w:rsidR="005E01A9" w:rsidRPr="003B0B3A">
        <w:rPr>
          <w:i/>
          <w:iCs/>
          <w:lang w:val="hr-HR"/>
        </w:rPr>
        <w:t xml:space="preserve"> c</w:t>
      </w:r>
      <w:r w:rsidR="005E01A9" w:rsidRPr="003B0B3A">
        <w:t xml:space="preserve"> = 0</w:t>
      </w:r>
      <w:r>
        <w:rPr>
          <w:lang w:val="hr-HR"/>
        </w:rPr>
        <w:t xml:space="preserve">. (Više detalja: </w:t>
      </w:r>
      <w:hyperlink r:id="rId33" w:history="1">
        <w:r w:rsidRPr="00C74701">
          <w:rPr>
            <w:rStyle w:val="Hyperlink"/>
            <w:lang w:val="hr-HR"/>
          </w:rPr>
          <w:t>http://www.math.rutgers.edu/~maclagan/papers/set.pdf</w:t>
        </w:r>
      </w:hyperlink>
      <w:r>
        <w:rPr>
          <w:lang w:val="hr-HR"/>
        </w:rPr>
        <w:t xml:space="preserve">). </w:t>
      </w:r>
    </w:p>
    <w:p w:rsidR="003B0B3A" w:rsidRPr="00423805" w:rsidRDefault="003B0B3A" w:rsidP="00423805"/>
    <w:p w:rsidR="008A357C" w:rsidRPr="00A7718F" w:rsidRDefault="008A357C" w:rsidP="00A7718F">
      <w:pPr>
        <w:pStyle w:val="Heading1"/>
        <w:rPr>
          <w:lang w:val="hr-HR"/>
        </w:rPr>
      </w:pPr>
      <w:r w:rsidRPr="00314783">
        <w:rPr>
          <w:lang w:val="hr-HR"/>
        </w:rPr>
        <w:t>Krokogator</w:t>
      </w:r>
    </w:p>
    <w:p w:rsidR="008A357C" w:rsidRDefault="008A357C" w:rsidP="008A357C">
      <w:pPr>
        <w:rPr>
          <w:lang w:val="hr-HR"/>
        </w:rPr>
      </w:pPr>
      <w:r>
        <w:rPr>
          <w:noProof/>
          <w:lang w:val="hr-HR" w:eastAsia="hr-HR" w:bidi="ar-SA"/>
        </w:rPr>
        <w:drawing>
          <wp:anchor distT="0" distB="0" distL="114300" distR="114300" simplePos="0" relativeHeight="251660288" behindDoc="0" locked="0" layoutInCell="1" allowOverlap="1">
            <wp:simplePos x="0" y="0"/>
            <wp:positionH relativeFrom="column">
              <wp:posOffset>3929380</wp:posOffset>
            </wp:positionH>
            <wp:positionV relativeFrom="paragraph">
              <wp:posOffset>45720</wp:posOffset>
            </wp:positionV>
            <wp:extent cx="1912620" cy="1944370"/>
            <wp:effectExtent l="19050" t="0" r="0" b="0"/>
            <wp:wrapSquare wrapText="bothSides"/>
            <wp:docPr id="45" name="Picture 3" descr="gam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e board"/>
                    <pic:cNvPicPr>
                      <a:picLocks noChangeAspect="1" noChangeArrowheads="1"/>
                    </pic:cNvPicPr>
                  </pic:nvPicPr>
                  <pic:blipFill>
                    <a:blip r:embed="rId34" r:link="rId35" cstate="print"/>
                    <a:srcRect/>
                    <a:stretch>
                      <a:fillRect/>
                    </a:stretch>
                  </pic:blipFill>
                  <pic:spPr bwMode="auto">
                    <a:xfrm>
                      <a:off x="0" y="0"/>
                      <a:ext cx="1912620" cy="1944370"/>
                    </a:xfrm>
                    <a:prstGeom prst="rect">
                      <a:avLst/>
                    </a:prstGeom>
                    <a:noFill/>
                    <a:ln w="9525">
                      <a:noFill/>
                      <a:miter lim="800000"/>
                      <a:headEnd/>
                      <a:tailEnd/>
                    </a:ln>
                  </pic:spPr>
                </pic:pic>
              </a:graphicData>
            </a:graphic>
          </wp:anchor>
        </w:drawing>
      </w:r>
    </w:p>
    <w:p w:rsidR="008A357C" w:rsidRDefault="008A357C" w:rsidP="00423805">
      <w:pPr>
        <w:rPr>
          <w:lang w:val="hr-HR"/>
        </w:rPr>
      </w:pPr>
      <w:r w:rsidRPr="00314783">
        <w:rPr>
          <w:lang w:val="hr-HR"/>
        </w:rPr>
        <w:t>Jedan igrač igra s 9 krokodila koju su na početku na točkicama. Krokodili se mogu micati po jedan kvadrat u svim smjerovima. Drugi igrač igra s 9 aligatora koji počinju na zvjezdicama. Aligatori se mogu micati 1 ili 2 kvadrata, ali samo paralelno stranicama kvadrata (dakle ne preko vrhova). Tri zelena kvadrata su otoci. Igra se naizmjenično, a cilj je svojim figuricama prije protivnika zauzeti sa tri otoka. Na jednom kvadratu može biti najviše jedna figura. Nema skakanja, ali se može „pojesti“ protivnikovu figuricu ako se dođe svojom figuricom na kvadrat na kojem je njegova.</w:t>
      </w:r>
      <w:r w:rsidRPr="008A357C">
        <w:rPr>
          <w:noProof/>
          <w:lang w:val="hr-HR" w:eastAsia="hr-HR" w:bidi="ar-SA"/>
        </w:rPr>
        <w:t xml:space="preserve"> </w:t>
      </w:r>
    </w:p>
    <w:p w:rsidR="008A357C" w:rsidRPr="00314783" w:rsidRDefault="008A357C" w:rsidP="008A357C">
      <w:pPr>
        <w:pStyle w:val="Heading1"/>
        <w:rPr>
          <w:lang w:val="hr-HR"/>
        </w:rPr>
      </w:pPr>
      <w:r w:rsidRPr="00314783">
        <w:rPr>
          <w:lang w:val="hr-HR"/>
        </w:rPr>
        <w:t>Točkice i krivulje</w:t>
      </w:r>
      <w:r>
        <w:rPr>
          <w:lang w:val="hr-HR"/>
        </w:rPr>
        <w:t xml:space="preserve"> I</w:t>
      </w:r>
    </w:p>
    <w:p w:rsidR="008A357C" w:rsidRPr="00314783" w:rsidRDefault="008A357C" w:rsidP="008A357C">
      <w:pPr>
        <w:rPr>
          <w:lang w:val="hr-HR"/>
        </w:rPr>
      </w:pPr>
      <w:r w:rsidRPr="00314783">
        <w:rPr>
          <w:lang w:val="hr-HR"/>
        </w:rPr>
        <w:t>Na papir se nacrta onoliko točaka koliko su se igrači dogovorili. Također, igrači se prije igre dogovaraju što će biti potez:</w:t>
      </w:r>
    </w:p>
    <w:p w:rsidR="008A357C" w:rsidRPr="00314783" w:rsidRDefault="008A357C" w:rsidP="0041562F">
      <w:pPr>
        <w:numPr>
          <w:ilvl w:val="0"/>
          <w:numId w:val="1"/>
        </w:numPr>
        <w:ind w:left="0" w:firstLine="0"/>
        <w:rPr>
          <w:lang w:val="hr-HR"/>
        </w:rPr>
      </w:pPr>
      <w:r w:rsidRPr="00314783">
        <w:rPr>
          <w:lang w:val="hr-HR"/>
        </w:rPr>
        <w:t>Nacrtati krivulju (petlju, dakle zatvorenu krivulju) koja prolazi kroz jednu ili više točaka.</w:t>
      </w:r>
    </w:p>
    <w:p w:rsidR="008A357C" w:rsidRPr="00314783" w:rsidRDefault="008A357C" w:rsidP="0041562F">
      <w:pPr>
        <w:numPr>
          <w:ilvl w:val="0"/>
          <w:numId w:val="1"/>
        </w:numPr>
        <w:ind w:left="0" w:firstLine="0"/>
        <w:rPr>
          <w:lang w:val="hr-HR"/>
        </w:rPr>
      </w:pPr>
      <w:r w:rsidRPr="00314783">
        <w:rPr>
          <w:lang w:val="hr-HR"/>
        </w:rPr>
        <w:t xml:space="preserve"> Nacrtati krivulju (petlju, dakle zatvorenu krivulju) koja prolazi kroz jednu ili dvije točke.</w:t>
      </w:r>
    </w:p>
    <w:p w:rsidR="008A357C" w:rsidRPr="00314783" w:rsidRDefault="008A357C" w:rsidP="0041562F">
      <w:pPr>
        <w:numPr>
          <w:ilvl w:val="0"/>
          <w:numId w:val="1"/>
        </w:numPr>
        <w:ind w:left="0" w:firstLine="0"/>
        <w:rPr>
          <w:lang w:val="hr-HR"/>
        </w:rPr>
      </w:pPr>
      <w:r w:rsidRPr="00314783">
        <w:rPr>
          <w:lang w:val="hr-HR"/>
        </w:rPr>
        <w:t xml:space="preserve"> Nacrtati krivulju (petlju, dakle zatvorenu krivulju) koja prolazi kroz jednu točku, i pritom obilaziti oko bar još jedne točke.</w:t>
      </w:r>
    </w:p>
    <w:p w:rsidR="008A357C" w:rsidRPr="00314783" w:rsidRDefault="008A357C" w:rsidP="0041562F">
      <w:pPr>
        <w:ind w:firstLine="567"/>
        <w:rPr>
          <w:lang w:val="hr-HR"/>
        </w:rPr>
      </w:pPr>
      <w:r w:rsidRPr="00314783">
        <w:rPr>
          <w:lang w:val="hr-HR"/>
        </w:rPr>
        <w:t>Igrači se izmjenjuju u potezima. Nacrtane krivulje  se ne smiju dodirivati ni sječi. Pobjeđuješ kad tvoj protivnik više nema više pravilnih poteza na raspolaganju.</w:t>
      </w:r>
    </w:p>
    <w:p w:rsidR="008A357C" w:rsidRPr="00314783" w:rsidRDefault="008A357C" w:rsidP="008A357C">
      <w:pPr>
        <w:pStyle w:val="Heading1"/>
        <w:rPr>
          <w:lang w:val="hr-HR"/>
        </w:rPr>
      </w:pPr>
      <w:r w:rsidRPr="00314783">
        <w:rPr>
          <w:lang w:val="hr-HR"/>
        </w:rPr>
        <w:t>Točkice i krivulje</w:t>
      </w:r>
      <w:r>
        <w:rPr>
          <w:lang w:val="hr-HR"/>
        </w:rPr>
        <w:t xml:space="preserve"> II</w:t>
      </w:r>
      <w:r w:rsidR="0083706B">
        <w:rPr>
          <w:lang w:val="hr-HR"/>
        </w:rPr>
        <w:t xml:space="preserve"> (Sprouts)</w:t>
      </w:r>
    </w:p>
    <w:p w:rsidR="008A357C" w:rsidRDefault="008A357C" w:rsidP="008A357C">
      <w:pPr>
        <w:rPr>
          <w:lang w:val="hr-HR"/>
        </w:rPr>
      </w:pPr>
    </w:p>
    <w:p w:rsidR="008A357C" w:rsidRPr="0041562F" w:rsidRDefault="008A357C" w:rsidP="008A357C">
      <w:pPr>
        <w:rPr>
          <w:color w:val="C0504D" w:themeColor="accent2"/>
          <w:lang w:val="hr-HR"/>
        </w:rPr>
      </w:pPr>
      <w:r w:rsidRPr="0041562F">
        <w:rPr>
          <w:color w:val="C0504D" w:themeColor="accent2"/>
          <w:lang w:val="hr-HR"/>
        </w:rPr>
        <w:t>Igra počinje s nacrtane tri točke. Prvi od dva igrača spaja dvije od njih krivuljom i na nju (otprilike u sredini) dodaje jednu točku. Dozvoljeno je da krivulja počinje i završi u istoj točki.</w:t>
      </w:r>
    </w:p>
    <w:p w:rsidR="008A357C" w:rsidRDefault="008A357C" w:rsidP="008A357C">
      <w:pPr>
        <w:ind w:firstLine="567"/>
        <w:jc w:val="center"/>
        <w:rPr>
          <w:lang w:val="hr-HR"/>
        </w:rPr>
      </w:pPr>
      <w:r w:rsidRPr="00314783">
        <w:rPr>
          <w:noProof/>
          <w:lang w:val="hr-HR" w:eastAsia="hr-HR" w:bidi="ar-SA"/>
        </w:rPr>
        <w:drawing>
          <wp:inline distT="0" distB="0" distL="0" distR="0">
            <wp:extent cx="875763" cy="561518"/>
            <wp:effectExtent l="0" t="0" r="0" b="0"/>
            <wp:docPr id="47" name="Picture 290" descr="http://nrich.maths.org/content/99/09/game/dots-tw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nrich.maths.org/content/99/09/game/dots-two.gif"/>
                    <pic:cNvPicPr>
                      <a:picLocks noChangeAspect="1" noChangeArrowheads="1"/>
                    </pic:cNvPicPr>
                  </pic:nvPicPr>
                  <pic:blipFill>
                    <a:blip r:embed="rId36" cstate="print"/>
                    <a:srcRect/>
                    <a:stretch>
                      <a:fillRect/>
                    </a:stretch>
                  </pic:blipFill>
                  <pic:spPr bwMode="auto">
                    <a:xfrm>
                      <a:off x="0" y="0"/>
                      <a:ext cx="881415" cy="565142"/>
                    </a:xfrm>
                    <a:prstGeom prst="rect">
                      <a:avLst/>
                    </a:prstGeom>
                    <a:noFill/>
                    <a:ln w="9525">
                      <a:noFill/>
                      <a:miter lim="800000"/>
                      <a:headEnd/>
                      <a:tailEnd/>
                    </a:ln>
                  </pic:spPr>
                </pic:pic>
              </a:graphicData>
            </a:graphic>
          </wp:inline>
        </w:drawing>
      </w:r>
      <w:r>
        <w:rPr>
          <w:lang w:val="hr-HR"/>
        </w:rPr>
        <w:tab/>
        <w:t xml:space="preserve">ili </w:t>
      </w:r>
      <w:r>
        <w:rPr>
          <w:lang w:val="hr-HR"/>
        </w:rPr>
        <w:tab/>
      </w:r>
      <w:r w:rsidRPr="00314783">
        <w:rPr>
          <w:noProof/>
          <w:lang w:val="hr-HR" w:eastAsia="hr-HR" w:bidi="ar-SA"/>
        </w:rPr>
        <w:drawing>
          <wp:inline distT="0" distB="0" distL="0" distR="0">
            <wp:extent cx="880489" cy="564549"/>
            <wp:effectExtent l="0" t="0" r="0" b="0"/>
            <wp:docPr id="48" name="Picture 291" descr="http://nrich.maths.org/content/99/09/game/dots-th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nrich.maths.org/content/99/09/game/dots-three.gif"/>
                    <pic:cNvPicPr>
                      <a:picLocks noChangeAspect="1" noChangeArrowheads="1"/>
                    </pic:cNvPicPr>
                  </pic:nvPicPr>
                  <pic:blipFill>
                    <a:blip r:embed="rId37" cstate="print"/>
                    <a:srcRect/>
                    <a:stretch>
                      <a:fillRect/>
                    </a:stretch>
                  </pic:blipFill>
                  <pic:spPr bwMode="auto">
                    <a:xfrm>
                      <a:off x="0" y="0"/>
                      <a:ext cx="883955" cy="566771"/>
                    </a:xfrm>
                    <a:prstGeom prst="rect">
                      <a:avLst/>
                    </a:prstGeom>
                    <a:noFill/>
                    <a:ln w="9525">
                      <a:noFill/>
                      <a:miter lim="800000"/>
                      <a:headEnd/>
                      <a:tailEnd/>
                    </a:ln>
                  </pic:spPr>
                </pic:pic>
              </a:graphicData>
            </a:graphic>
          </wp:inline>
        </w:drawing>
      </w:r>
    </w:p>
    <w:p w:rsidR="008A357C" w:rsidRDefault="008A357C" w:rsidP="008A357C">
      <w:pPr>
        <w:rPr>
          <w:lang w:val="hr-HR"/>
        </w:rPr>
      </w:pPr>
      <w:r>
        <w:rPr>
          <w:noProof/>
          <w:lang w:val="hr-HR" w:eastAsia="hr-HR" w:bidi="ar-SA"/>
        </w:rPr>
        <w:drawing>
          <wp:anchor distT="0" distB="0" distL="114300" distR="114300" simplePos="0" relativeHeight="251661312" behindDoc="0" locked="0" layoutInCell="1" allowOverlap="1">
            <wp:simplePos x="0" y="0"/>
            <wp:positionH relativeFrom="column">
              <wp:posOffset>4573270</wp:posOffset>
            </wp:positionH>
            <wp:positionV relativeFrom="paragraph">
              <wp:posOffset>375285</wp:posOffset>
            </wp:positionV>
            <wp:extent cx="1223010" cy="753110"/>
            <wp:effectExtent l="0" t="0" r="0" b="0"/>
            <wp:wrapSquare wrapText="bothSides"/>
            <wp:docPr id="49" name="Picture 292" descr="http://nrich.maths.org/content/99/09/game/dots-f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nrich.maths.org/content/99/09/game/dots-four.gif"/>
                    <pic:cNvPicPr>
                      <a:picLocks noChangeAspect="1" noChangeArrowheads="1"/>
                    </pic:cNvPicPr>
                  </pic:nvPicPr>
                  <pic:blipFill>
                    <a:blip r:embed="rId38" cstate="print"/>
                    <a:srcRect/>
                    <a:stretch>
                      <a:fillRect/>
                    </a:stretch>
                  </pic:blipFill>
                  <pic:spPr bwMode="auto">
                    <a:xfrm>
                      <a:off x="0" y="0"/>
                      <a:ext cx="1223010" cy="753110"/>
                    </a:xfrm>
                    <a:prstGeom prst="rect">
                      <a:avLst/>
                    </a:prstGeom>
                    <a:noFill/>
                    <a:ln w="9525">
                      <a:noFill/>
                      <a:miter lim="800000"/>
                      <a:headEnd/>
                      <a:tailEnd/>
                    </a:ln>
                  </pic:spPr>
                </pic:pic>
              </a:graphicData>
            </a:graphic>
          </wp:anchor>
        </w:drawing>
      </w:r>
    </w:p>
    <w:p w:rsidR="008A357C" w:rsidRPr="0041562F" w:rsidRDefault="008A357C" w:rsidP="008A357C">
      <w:pPr>
        <w:rPr>
          <w:color w:val="C0504D" w:themeColor="accent2"/>
          <w:lang w:val="hr-HR"/>
        </w:rPr>
      </w:pPr>
      <w:r w:rsidRPr="0041562F">
        <w:rPr>
          <w:color w:val="C0504D" w:themeColor="accent2"/>
          <w:lang w:val="hr-HR"/>
        </w:rPr>
        <w:t>Dalje nastavljamo naizmjenično po istom pravilu. Nijedna nova krivulja ne smije križati neku već postojeću. Iz jedne točke ne smije izlaziti više od tri linije. Npr., na slici desno se točke A i B ne mogu dalje koristiti jer iz njih već idu tri krivulje</w:t>
      </w:r>
      <w:r w:rsidR="0083706B" w:rsidRPr="0041562F">
        <w:rPr>
          <w:color w:val="C0504D" w:themeColor="accent2"/>
          <w:lang w:val="hr-HR"/>
        </w:rPr>
        <w:t>. Takve se točke zovu „mrtvima“, a ostale „živima“.</w:t>
      </w:r>
      <w:r w:rsidRPr="0041562F">
        <w:rPr>
          <w:color w:val="C0504D" w:themeColor="accent2"/>
          <w:lang w:val="hr-HR"/>
        </w:rPr>
        <w:t xml:space="preserve"> Cilj igre je onemogućiti drugog igrača da nacrta krivulju u skladu s pravilima.</w:t>
      </w:r>
      <w:r w:rsidR="004D3BB0" w:rsidRPr="0041562F">
        <w:rPr>
          <w:color w:val="C0504D" w:themeColor="accent2"/>
          <w:lang w:val="hr-HR"/>
        </w:rPr>
        <w:t xml:space="preserve"> Dakle, pobjeđuje onaj koji zadnji nacrta krivulju.</w:t>
      </w:r>
    </w:p>
    <w:p w:rsidR="008A357C" w:rsidRPr="0041562F" w:rsidRDefault="008A357C" w:rsidP="008A357C">
      <w:pPr>
        <w:rPr>
          <w:color w:val="C0504D" w:themeColor="accent2"/>
          <w:lang w:val="hr-HR"/>
        </w:rPr>
      </w:pPr>
      <w:r w:rsidRPr="0041562F">
        <w:rPr>
          <w:color w:val="C0504D" w:themeColor="accent2"/>
          <w:lang w:val="hr-HR"/>
        </w:rPr>
        <w:t xml:space="preserve"> </w:t>
      </w:r>
    </w:p>
    <w:p w:rsidR="004D3BB0" w:rsidRPr="0041562F" w:rsidRDefault="004D3BB0" w:rsidP="004D3BB0">
      <w:pPr>
        <w:rPr>
          <w:color w:val="C0504D" w:themeColor="accent2"/>
          <w:lang w:val="hr-HR"/>
        </w:rPr>
      </w:pPr>
      <w:r w:rsidRPr="0041562F">
        <w:rPr>
          <w:color w:val="C0504D" w:themeColor="accent2"/>
          <w:lang w:val="hr-HR"/>
        </w:rPr>
        <w:t>Pametna pitanja: Koja je najbolja taktika? Je li bitno tko je prvi? Zašto će sigurno igra završiti u konačno mnogo koraka?</w:t>
      </w:r>
      <w:r w:rsidR="0083706B" w:rsidRPr="0041562F">
        <w:rPr>
          <w:color w:val="C0504D" w:themeColor="accent2"/>
          <w:lang w:val="hr-HR"/>
        </w:rPr>
        <w:t xml:space="preserve"> (Hint: korisno je razmatrati „stupnjeve slobode“ točaka, koji iznose 3 minus trenutni broj linija koje izlaze iz točke.)</w:t>
      </w:r>
      <w:r w:rsidRPr="0041562F">
        <w:rPr>
          <w:color w:val="C0504D" w:themeColor="accent2"/>
          <w:lang w:val="hr-HR"/>
        </w:rPr>
        <w:t xml:space="preserve"> Koliko najviše? Što ako se počne s 4 ili 5 točaka?</w:t>
      </w:r>
    </w:p>
    <w:p w:rsidR="0083706B" w:rsidRDefault="0083706B" w:rsidP="004D3BB0">
      <w:pPr>
        <w:rPr>
          <w:lang w:val="hr-HR"/>
        </w:rPr>
      </w:pPr>
      <w:r>
        <w:rPr>
          <w:lang w:val="hr-HR"/>
        </w:rPr>
        <w:t xml:space="preserve">Puno više ima na: </w:t>
      </w:r>
      <w:hyperlink r:id="rId39" w:history="1">
        <w:r w:rsidRPr="00C74701">
          <w:rPr>
            <w:rStyle w:val="Hyperlink"/>
            <w:lang w:val="hr-HR"/>
          </w:rPr>
          <w:t>http://nrich.maths.org/2413</w:t>
        </w:r>
      </w:hyperlink>
      <w:r>
        <w:rPr>
          <w:lang w:val="hr-HR"/>
        </w:rPr>
        <w:t xml:space="preserve"> i na </w:t>
      </w:r>
      <w:hyperlink r:id="rId40" w:history="1">
        <w:r w:rsidRPr="00C74701">
          <w:rPr>
            <w:rStyle w:val="Hyperlink"/>
            <w:lang w:val="hr-HR"/>
          </w:rPr>
          <w:t>http://en.wikipedia.org/wiki/Sprouts_%28game%29</w:t>
        </w:r>
      </w:hyperlink>
      <w:r>
        <w:rPr>
          <w:lang w:val="hr-HR"/>
        </w:rPr>
        <w:t>.</w:t>
      </w:r>
    </w:p>
    <w:p w:rsidR="008A357C" w:rsidRPr="00314783" w:rsidRDefault="008A357C" w:rsidP="008A357C">
      <w:pPr>
        <w:ind w:firstLine="567"/>
        <w:rPr>
          <w:lang w:val="hr-HR"/>
        </w:rPr>
      </w:pPr>
    </w:p>
    <w:p w:rsidR="008A357C" w:rsidRPr="00314783" w:rsidRDefault="008A357C" w:rsidP="0083706B">
      <w:pPr>
        <w:pStyle w:val="Heading1"/>
        <w:rPr>
          <w:lang w:val="hr-HR"/>
        </w:rPr>
      </w:pPr>
      <w:r w:rsidRPr="00314783">
        <w:rPr>
          <w:lang w:val="hr-HR"/>
        </w:rPr>
        <w:t>Okretanje novčića</w:t>
      </w:r>
    </w:p>
    <w:p w:rsidR="0083706B" w:rsidRDefault="0083706B" w:rsidP="0083706B">
      <w:pPr>
        <w:rPr>
          <w:lang w:val="hr-HR"/>
        </w:rPr>
      </w:pPr>
    </w:p>
    <w:p w:rsidR="008A357C" w:rsidRPr="00314783" w:rsidRDefault="008A357C" w:rsidP="0083706B">
      <w:pPr>
        <w:rPr>
          <w:lang w:val="hr-HR"/>
        </w:rPr>
      </w:pPr>
      <w:r w:rsidRPr="00314783">
        <w:rPr>
          <w:lang w:val="hr-HR"/>
        </w:rPr>
        <w:t>Igra se s 10 novčića poredanih tako da su svi okrenuti tako da je glava (strana sa slikom) gore:</w:t>
      </w:r>
    </w:p>
    <w:p w:rsidR="008A357C" w:rsidRPr="00314783" w:rsidRDefault="008A357C" w:rsidP="0041562F">
      <w:pPr>
        <w:jc w:val="center"/>
        <w:rPr>
          <w:b/>
          <w:lang w:val="hr-HR"/>
        </w:rPr>
      </w:pPr>
      <w:r w:rsidRPr="00314783">
        <w:rPr>
          <w:b/>
          <w:noProof/>
          <w:lang w:val="hr-HR" w:eastAsia="hr-HR" w:bidi="ar-SA"/>
        </w:rPr>
        <w:drawing>
          <wp:inline distT="0" distB="0" distL="0" distR="0">
            <wp:extent cx="381000" cy="381000"/>
            <wp:effectExtent l="19050" t="0" r="0" b="0"/>
            <wp:docPr id="31" name="Picture 3" descr="http://www.madras.fife.sch.uk/maths/shareout/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dras.fife.sch.uk/maths/shareout/coin.GIF"/>
                    <pic:cNvPicPr>
                      <a:picLocks noChangeAspect="1" noChangeArrowheads="1"/>
                    </pic:cNvPicPr>
                  </pic:nvPicPr>
                  <pic:blipFill>
                    <a:blip r:embed="rId4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314783">
        <w:rPr>
          <w:b/>
          <w:noProof/>
          <w:lang w:val="hr-HR" w:eastAsia="hr-HR" w:bidi="ar-SA"/>
        </w:rPr>
        <w:drawing>
          <wp:inline distT="0" distB="0" distL="0" distR="0">
            <wp:extent cx="381000" cy="381000"/>
            <wp:effectExtent l="19050" t="0" r="0" b="0"/>
            <wp:docPr id="32" name="Picture 4" descr="http://www.madras.fife.sch.uk/maths/shareout/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dras.fife.sch.uk/maths/shareout/coin.GIF"/>
                    <pic:cNvPicPr>
                      <a:picLocks noChangeAspect="1" noChangeArrowheads="1"/>
                    </pic:cNvPicPr>
                  </pic:nvPicPr>
                  <pic:blipFill>
                    <a:blip r:embed="rId4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314783">
        <w:rPr>
          <w:b/>
          <w:noProof/>
          <w:lang w:val="hr-HR" w:eastAsia="hr-HR" w:bidi="ar-SA"/>
        </w:rPr>
        <w:drawing>
          <wp:inline distT="0" distB="0" distL="0" distR="0">
            <wp:extent cx="381000" cy="381000"/>
            <wp:effectExtent l="19050" t="0" r="0" b="0"/>
            <wp:docPr id="33" name="Picture 5" descr="http://www.madras.fife.sch.uk/maths/shareout/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dras.fife.sch.uk/maths/shareout/coin.GIF"/>
                    <pic:cNvPicPr>
                      <a:picLocks noChangeAspect="1" noChangeArrowheads="1"/>
                    </pic:cNvPicPr>
                  </pic:nvPicPr>
                  <pic:blipFill>
                    <a:blip r:embed="rId4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314783">
        <w:rPr>
          <w:b/>
          <w:noProof/>
          <w:lang w:val="hr-HR" w:eastAsia="hr-HR" w:bidi="ar-SA"/>
        </w:rPr>
        <w:drawing>
          <wp:inline distT="0" distB="0" distL="0" distR="0">
            <wp:extent cx="381000" cy="381000"/>
            <wp:effectExtent l="19050" t="0" r="0" b="0"/>
            <wp:docPr id="34" name="Picture 6" descr="http://www.madras.fife.sch.uk/maths/shareout/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dras.fife.sch.uk/maths/shareout/coin.GIF"/>
                    <pic:cNvPicPr>
                      <a:picLocks noChangeAspect="1" noChangeArrowheads="1"/>
                    </pic:cNvPicPr>
                  </pic:nvPicPr>
                  <pic:blipFill>
                    <a:blip r:embed="rId4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314783">
        <w:rPr>
          <w:b/>
          <w:noProof/>
          <w:lang w:val="hr-HR" w:eastAsia="hr-HR" w:bidi="ar-SA"/>
        </w:rPr>
        <w:drawing>
          <wp:inline distT="0" distB="0" distL="0" distR="0">
            <wp:extent cx="381000" cy="381000"/>
            <wp:effectExtent l="19050" t="0" r="0" b="0"/>
            <wp:docPr id="35" name="Picture 7" descr="http://www.madras.fife.sch.uk/maths/shareout/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dras.fife.sch.uk/maths/shareout/coin.GIF"/>
                    <pic:cNvPicPr>
                      <a:picLocks noChangeAspect="1" noChangeArrowheads="1"/>
                    </pic:cNvPicPr>
                  </pic:nvPicPr>
                  <pic:blipFill>
                    <a:blip r:embed="rId4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314783">
        <w:rPr>
          <w:b/>
          <w:noProof/>
          <w:lang w:val="hr-HR" w:eastAsia="hr-HR" w:bidi="ar-SA"/>
        </w:rPr>
        <w:drawing>
          <wp:inline distT="0" distB="0" distL="0" distR="0">
            <wp:extent cx="381000" cy="381000"/>
            <wp:effectExtent l="19050" t="0" r="0" b="0"/>
            <wp:docPr id="36" name="Picture 8" descr="http://www.madras.fife.sch.uk/maths/shareout/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dras.fife.sch.uk/maths/shareout/coin.GIF"/>
                    <pic:cNvPicPr>
                      <a:picLocks noChangeAspect="1" noChangeArrowheads="1"/>
                    </pic:cNvPicPr>
                  </pic:nvPicPr>
                  <pic:blipFill>
                    <a:blip r:embed="rId4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314783">
        <w:rPr>
          <w:b/>
          <w:noProof/>
          <w:lang w:val="hr-HR" w:eastAsia="hr-HR" w:bidi="ar-SA"/>
        </w:rPr>
        <w:drawing>
          <wp:inline distT="0" distB="0" distL="0" distR="0">
            <wp:extent cx="381000" cy="381000"/>
            <wp:effectExtent l="19050" t="0" r="0" b="0"/>
            <wp:docPr id="37" name="Picture 9" descr="http://www.madras.fife.sch.uk/maths/shareout/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dras.fife.sch.uk/maths/shareout/coin.GIF"/>
                    <pic:cNvPicPr>
                      <a:picLocks noChangeAspect="1" noChangeArrowheads="1"/>
                    </pic:cNvPicPr>
                  </pic:nvPicPr>
                  <pic:blipFill>
                    <a:blip r:embed="rId4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314783">
        <w:rPr>
          <w:b/>
          <w:noProof/>
          <w:lang w:val="hr-HR" w:eastAsia="hr-HR" w:bidi="ar-SA"/>
        </w:rPr>
        <w:drawing>
          <wp:inline distT="0" distB="0" distL="0" distR="0">
            <wp:extent cx="381000" cy="381000"/>
            <wp:effectExtent l="19050" t="0" r="0" b="0"/>
            <wp:docPr id="38" name="Picture 10" descr="http://www.madras.fife.sch.uk/maths/shareout/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dras.fife.sch.uk/maths/shareout/coin.GIF"/>
                    <pic:cNvPicPr>
                      <a:picLocks noChangeAspect="1" noChangeArrowheads="1"/>
                    </pic:cNvPicPr>
                  </pic:nvPicPr>
                  <pic:blipFill>
                    <a:blip r:embed="rId4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314783">
        <w:rPr>
          <w:b/>
          <w:noProof/>
          <w:lang w:val="hr-HR" w:eastAsia="hr-HR" w:bidi="ar-SA"/>
        </w:rPr>
        <w:drawing>
          <wp:inline distT="0" distB="0" distL="0" distR="0">
            <wp:extent cx="381000" cy="381000"/>
            <wp:effectExtent l="19050" t="0" r="0" b="0"/>
            <wp:docPr id="39" name="Picture 11" descr="http://www.madras.fife.sch.uk/maths/shareout/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dras.fife.sch.uk/maths/shareout/coin.GIF"/>
                    <pic:cNvPicPr>
                      <a:picLocks noChangeAspect="1" noChangeArrowheads="1"/>
                    </pic:cNvPicPr>
                  </pic:nvPicPr>
                  <pic:blipFill>
                    <a:blip r:embed="rId4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314783">
        <w:rPr>
          <w:b/>
          <w:noProof/>
          <w:lang w:val="hr-HR" w:eastAsia="hr-HR" w:bidi="ar-SA"/>
        </w:rPr>
        <w:drawing>
          <wp:inline distT="0" distB="0" distL="0" distR="0">
            <wp:extent cx="381000" cy="381000"/>
            <wp:effectExtent l="19050" t="0" r="0" b="0"/>
            <wp:docPr id="40" name="Picture 12" descr="http://www.madras.fife.sch.uk/maths/shareout/co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dras.fife.sch.uk/maths/shareout/coin.GIF"/>
                    <pic:cNvPicPr>
                      <a:picLocks noChangeAspect="1" noChangeArrowheads="1"/>
                    </pic:cNvPicPr>
                  </pic:nvPicPr>
                  <pic:blipFill>
                    <a:blip r:embed="rId4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8A357C" w:rsidRPr="00314783" w:rsidRDefault="008A357C" w:rsidP="0083706B">
      <w:pPr>
        <w:rPr>
          <w:lang w:val="hr-HR"/>
        </w:rPr>
      </w:pPr>
      <w:r w:rsidRPr="00314783">
        <w:rPr>
          <w:lang w:val="hr-HR"/>
        </w:rPr>
        <w:t>Prije početka igre, igrači se dogovore koji kraj niza će zvati lijevim i koju varijantu će igrati:</w:t>
      </w:r>
    </w:p>
    <w:p w:rsidR="008A357C" w:rsidRPr="00314783" w:rsidRDefault="008A357C" w:rsidP="0041562F">
      <w:pPr>
        <w:numPr>
          <w:ilvl w:val="0"/>
          <w:numId w:val="2"/>
        </w:numPr>
        <w:ind w:left="0" w:firstLine="0"/>
        <w:rPr>
          <w:lang w:val="hr-HR"/>
        </w:rPr>
      </w:pPr>
      <w:r w:rsidRPr="00314783">
        <w:rPr>
          <w:lang w:val="hr-HR"/>
        </w:rPr>
        <w:t>Varijanta u kojoj je potez svakog igrača sljedeći: Obavezno je okrenuti jedan novčić kojemu je glava gore. Nakon toga igrač, ako želi, može okrenuti još jedan – bilo koji – novčić koji je lijevo od onog kojeg je upravo okrenuo.</w:t>
      </w:r>
    </w:p>
    <w:p w:rsidR="008A357C" w:rsidRPr="00314783" w:rsidRDefault="008A357C" w:rsidP="0041562F">
      <w:pPr>
        <w:numPr>
          <w:ilvl w:val="0"/>
          <w:numId w:val="2"/>
        </w:numPr>
        <w:ind w:left="0" w:firstLine="0"/>
        <w:rPr>
          <w:lang w:val="hr-HR"/>
        </w:rPr>
      </w:pPr>
      <w:r w:rsidRPr="00314783">
        <w:rPr>
          <w:lang w:val="hr-HR"/>
        </w:rPr>
        <w:t xml:space="preserve"> Varijanta slična varijanti (1), samo igrač na potezu smije okrenuti dva, a ne samo jedan od novčića lijevo od prvog okrenutog.</w:t>
      </w:r>
    </w:p>
    <w:p w:rsidR="008A357C" w:rsidRPr="00314783" w:rsidRDefault="008A357C" w:rsidP="0041562F">
      <w:pPr>
        <w:ind w:firstLine="567"/>
        <w:rPr>
          <w:lang w:val="hr-HR"/>
        </w:rPr>
      </w:pPr>
      <w:r w:rsidRPr="00314783">
        <w:rPr>
          <w:lang w:val="hr-HR"/>
        </w:rPr>
        <w:lastRenderedPageBreak/>
        <w:t>Sad se igrači izmjenjuju u potezima. Pobjeđuje onaj koji svojim potezom postigne da su svi novčići okrenuti tako da im je gore pismo (strana na kojoj piše iznos vrijednosti novčića).</w:t>
      </w:r>
    </w:p>
    <w:p w:rsidR="008A357C" w:rsidRPr="00314783" w:rsidRDefault="008A357C" w:rsidP="0083706B">
      <w:pPr>
        <w:pStyle w:val="Heading1"/>
        <w:rPr>
          <w:lang w:val="hr-HR"/>
        </w:rPr>
      </w:pPr>
      <w:r w:rsidRPr="00314783">
        <w:rPr>
          <w:lang w:val="hr-HR"/>
        </w:rPr>
        <w:t>Podjela dobara</w:t>
      </w:r>
    </w:p>
    <w:p w:rsidR="0041562F" w:rsidRDefault="0041562F" w:rsidP="0083706B">
      <w:pPr>
        <w:rPr>
          <w:lang w:val="hr-HR"/>
        </w:rPr>
      </w:pPr>
    </w:p>
    <w:p w:rsidR="008A357C" w:rsidRPr="00314783" w:rsidRDefault="008A357C" w:rsidP="0083706B">
      <w:pPr>
        <w:rPr>
          <w:lang w:val="hr-HR"/>
        </w:rPr>
      </w:pPr>
      <w:r w:rsidRPr="00314783">
        <w:rPr>
          <w:lang w:val="hr-HR"/>
        </w:rPr>
        <w:t>Za igru je potrebna hrpica kamenčića (pikula, novčića, bonbona ili nekih drugih sitnih predmeta). Prvi igrač hrpu podijeli na dvije hrpe. Zatim drugi odabire jednu od njih i podijeli ju na dva dijela. Dalje tako nastavljaju: svaki igrač jednu od hrpa na stolu podijeli na dva dijela. Pobjeđuje igrač koji uspije postići da su sve hrpe veličine 1 ili 2.</w:t>
      </w:r>
    </w:p>
    <w:p w:rsidR="008A357C" w:rsidRPr="00314783" w:rsidRDefault="008A357C" w:rsidP="0083706B">
      <w:pPr>
        <w:pStyle w:val="Heading1"/>
        <w:rPr>
          <w:lang w:val="hr-HR"/>
        </w:rPr>
      </w:pPr>
      <w:r w:rsidRPr="00314783">
        <w:rPr>
          <w:lang w:val="hr-HR"/>
        </w:rPr>
        <w:t>Rasporedi sjedenja</w:t>
      </w:r>
    </w:p>
    <w:p w:rsidR="0041562F" w:rsidRDefault="0041562F" w:rsidP="0083706B">
      <w:pPr>
        <w:rPr>
          <w:bCs/>
          <w:lang w:val="hr-HR"/>
        </w:rPr>
      </w:pPr>
    </w:p>
    <w:p w:rsidR="008A357C" w:rsidRPr="00314783" w:rsidRDefault="008A357C" w:rsidP="0083706B">
      <w:pPr>
        <w:rPr>
          <w:bCs/>
          <w:lang w:val="hr-HR"/>
        </w:rPr>
      </w:pPr>
      <w:r w:rsidRPr="00314783">
        <w:rPr>
          <w:bCs/>
          <w:lang w:val="hr-HR"/>
        </w:rPr>
        <w:t>Za igru su potrebni papir, olovka i figurice u dvije boje, recimo crvenoj i plavoj. Na papiru se nacrta okrugli stol okružen sjedalicama (koliko njih ovisi o dogovoru igrača). Veličina sjedalica treba biti takva da odgovara jednoj figurici. Uzima se da su na početku igre sva mjesta slobodna.</w:t>
      </w:r>
    </w:p>
    <w:p w:rsidR="008A357C" w:rsidRPr="00314783" w:rsidRDefault="008A357C" w:rsidP="0041562F">
      <w:pPr>
        <w:ind w:firstLine="567"/>
        <w:jc w:val="center"/>
        <w:rPr>
          <w:bCs/>
          <w:lang w:val="hr-HR"/>
        </w:rPr>
      </w:pPr>
      <w:r w:rsidRPr="00314783">
        <w:rPr>
          <w:noProof/>
          <w:lang w:val="hr-HR" w:eastAsia="hr-HR" w:bidi="ar-SA"/>
        </w:rPr>
        <w:drawing>
          <wp:inline distT="0" distB="0" distL="0" distR="0">
            <wp:extent cx="1596980" cy="1518697"/>
            <wp:effectExtent l="19050" t="0" r="0" b="0"/>
            <wp:docPr id="41" name="Picture 53" descr="http://www.madras.fife.sch.uk/maths/games/seatingboys%26gir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adras.fife.sch.uk/maths/games/seatingboys%26girls2.gif"/>
                    <pic:cNvPicPr>
                      <a:picLocks noChangeAspect="1" noChangeArrowheads="1"/>
                    </pic:cNvPicPr>
                  </pic:nvPicPr>
                  <pic:blipFill>
                    <a:blip r:embed="rId42" cstate="print"/>
                    <a:srcRect/>
                    <a:stretch>
                      <a:fillRect/>
                    </a:stretch>
                  </pic:blipFill>
                  <pic:spPr bwMode="auto">
                    <a:xfrm>
                      <a:off x="0" y="0"/>
                      <a:ext cx="1596748" cy="1518477"/>
                    </a:xfrm>
                    <a:prstGeom prst="rect">
                      <a:avLst/>
                    </a:prstGeom>
                    <a:noFill/>
                    <a:ln w="9525">
                      <a:noFill/>
                      <a:miter lim="800000"/>
                      <a:headEnd/>
                      <a:tailEnd/>
                    </a:ln>
                  </pic:spPr>
                </pic:pic>
              </a:graphicData>
            </a:graphic>
          </wp:inline>
        </w:drawing>
      </w:r>
    </w:p>
    <w:p w:rsidR="008A357C" w:rsidRPr="00314783" w:rsidRDefault="008A357C" w:rsidP="0041562F">
      <w:pPr>
        <w:rPr>
          <w:bCs/>
          <w:lang w:val="hr-HR"/>
        </w:rPr>
      </w:pPr>
      <w:r w:rsidRPr="0041562F">
        <w:rPr>
          <w:b/>
          <w:bCs/>
          <w:lang w:val="hr-HR"/>
        </w:rPr>
        <w:t>Varijanta 1.</w:t>
      </w:r>
      <w:r w:rsidRPr="00314783">
        <w:rPr>
          <w:bCs/>
          <w:lang w:val="hr-HR"/>
        </w:rPr>
        <w:t xml:space="preserve"> Jedan igrač igra s plavim, a drugi s crvenim figuricama. Plave figurice predstavljaju dečke, a crvene cure. Počinje plavi. Kad si na potezu, jednu svoju figuricu staviš na jedno slobodno mjesto za stolom. Jedini uvjet je da nijedan dečko ne smije sjediti do nijedne cure. Pobjeđuješ ako protivnik više ne može smjestiti nijednu svoju figuricu. </w:t>
      </w:r>
    </w:p>
    <w:p w:rsidR="008A357C" w:rsidRPr="00314783" w:rsidRDefault="008A357C" w:rsidP="008A357C">
      <w:pPr>
        <w:ind w:firstLine="567"/>
        <w:rPr>
          <w:bCs/>
          <w:lang w:val="hr-HR"/>
        </w:rPr>
      </w:pPr>
      <w:r w:rsidRPr="00314783">
        <w:rPr>
          <w:bCs/>
          <w:lang w:val="hr-HR"/>
        </w:rPr>
        <w:t>Za vježbu, pogledaj gornju sliku . Na potezu je crveni. Jedina mjesta na koje smije smjestiti svoju figuricu su a, b i c. Što od tog je pametno, a što ne bi bio dobar odabir?</w:t>
      </w:r>
    </w:p>
    <w:p w:rsidR="0041562F" w:rsidRDefault="0041562F" w:rsidP="0041562F">
      <w:pPr>
        <w:rPr>
          <w:bCs/>
          <w:lang w:val="hr-HR"/>
        </w:rPr>
      </w:pPr>
    </w:p>
    <w:p w:rsidR="0083706B" w:rsidRPr="00314783" w:rsidRDefault="008A357C" w:rsidP="0041562F">
      <w:pPr>
        <w:rPr>
          <w:bCs/>
          <w:lang w:val="hr-HR"/>
        </w:rPr>
      </w:pPr>
      <w:r w:rsidRPr="0041562F">
        <w:rPr>
          <w:b/>
          <w:bCs/>
          <w:lang w:val="hr-HR"/>
        </w:rPr>
        <w:t>Varijanta 2.</w:t>
      </w:r>
      <w:r w:rsidRPr="00314783">
        <w:rPr>
          <w:bCs/>
          <w:lang w:val="hr-HR"/>
        </w:rPr>
        <w:t xml:space="preserve"> U obje boje potrebne su veće i manje figurice. Veće predstavljaju tate, a manje predstavljaju mame. Plavi počinje. Svaki igrač na potezu treba smjestiti par svojih figurica (jednu manju, jednu veću) tako da je između njih jedno slobodno mjesto za njihovo dijete koje se još igra vani. Napomena: Igrači se mogu dogovoriti i da obitelji imaju po dvoje djece (ili troje) pa ostavljaju po 2 ili 3 mjesta između mama i tata.</w:t>
      </w:r>
      <w:r w:rsidR="0083706B" w:rsidRPr="0083706B">
        <w:rPr>
          <w:bCs/>
          <w:lang w:val="hr-HR"/>
        </w:rPr>
        <w:t xml:space="preserve"> </w:t>
      </w:r>
      <w:r w:rsidR="0083706B" w:rsidRPr="00314783">
        <w:rPr>
          <w:bCs/>
          <w:lang w:val="hr-HR"/>
        </w:rPr>
        <w:t xml:space="preserve">Plavi svoje figurice mora postaviti tako da je mama lijevo od tate, a crveni tako da je mama desno od tate. Zabranjeno je da jedan do drugog sjede mama i tata iz različitih obitelji (dakle, ne smije biti mala crvena uz veliku plavu niti mala plava uz veliku crvenu figuricu). Pobjeđuješ ako protivnik više ne može smjestiti nijedan par svojih figurica. </w:t>
      </w:r>
    </w:p>
    <w:p w:rsidR="0041562F" w:rsidRDefault="0041562F" w:rsidP="0041562F">
      <w:pPr>
        <w:ind w:right="-30"/>
        <w:rPr>
          <w:bCs/>
          <w:lang w:val="hr-HR"/>
        </w:rPr>
      </w:pPr>
    </w:p>
    <w:tbl>
      <w:tblPr>
        <w:tblW w:w="11457" w:type="dxa"/>
        <w:tblCellSpacing w:w="15" w:type="dxa"/>
        <w:tblCellMar>
          <w:top w:w="15" w:type="dxa"/>
          <w:left w:w="15" w:type="dxa"/>
          <w:bottom w:w="15" w:type="dxa"/>
          <w:right w:w="15" w:type="dxa"/>
        </w:tblCellMar>
        <w:tblLook w:val="04A0"/>
      </w:tblPr>
      <w:tblGrid>
        <w:gridCol w:w="9117"/>
        <w:gridCol w:w="2340"/>
      </w:tblGrid>
      <w:tr w:rsidR="008A357C" w:rsidRPr="00314783" w:rsidTr="0083706B">
        <w:trPr>
          <w:tblCellSpacing w:w="15" w:type="dxa"/>
        </w:trPr>
        <w:tc>
          <w:tcPr>
            <w:tcW w:w="9072" w:type="dxa"/>
            <w:vAlign w:val="center"/>
            <w:hideMark/>
          </w:tcPr>
          <w:p w:rsidR="008A357C" w:rsidRPr="00314783" w:rsidRDefault="0083706B" w:rsidP="0041562F">
            <w:pPr>
              <w:ind w:right="-30"/>
              <w:rPr>
                <w:lang w:val="hr-HR"/>
              </w:rPr>
            </w:pPr>
            <w:r w:rsidRPr="0041562F">
              <w:rPr>
                <w:b/>
                <w:bCs/>
                <w:lang w:val="hr-HR"/>
              </w:rPr>
              <w:t>Varijanta 3.</w:t>
            </w:r>
            <w:r w:rsidRPr="00314783">
              <w:rPr>
                <w:bCs/>
                <w:lang w:val="hr-HR"/>
              </w:rPr>
              <w:t xml:space="preserve"> U obje boje potrebne su veće i manje figurice. Veće figurice predstavljaju muškarce,  a manje žene. Igrač na potezu treba posjesti par svojih figurica (malu i veliku) jednu do druge. Uvjet je da nijedan muškarac ne smije sjediti do žene koja nije njegova (dakle, ne smiju biti jedna do druge dvije raznobojne figurice različite veličine). Počinje plavi. Pobjeđuješ ako protivnik više ne može smjestiti nijedan par svojih figurica.</w:t>
            </w:r>
          </w:p>
        </w:tc>
        <w:tc>
          <w:tcPr>
            <w:tcW w:w="0" w:type="auto"/>
            <w:vAlign w:val="center"/>
            <w:hideMark/>
          </w:tcPr>
          <w:p w:rsidR="008A357C" w:rsidRPr="00314783" w:rsidRDefault="008A357C" w:rsidP="0083706B">
            <w:pPr>
              <w:ind w:firstLine="567"/>
              <w:rPr>
                <w:lang w:val="hr-HR"/>
              </w:rPr>
            </w:pPr>
          </w:p>
        </w:tc>
      </w:tr>
    </w:tbl>
    <w:p w:rsidR="00453AD1" w:rsidRPr="00314783" w:rsidRDefault="00453AD1" w:rsidP="00453AD1">
      <w:pPr>
        <w:pStyle w:val="Heading1"/>
        <w:rPr>
          <w:lang w:val="hr-HR"/>
        </w:rPr>
      </w:pPr>
      <w:r w:rsidRPr="00314783">
        <w:rPr>
          <w:lang w:val="hr-HR"/>
        </w:rPr>
        <w:t>Kockanje 1</w:t>
      </w:r>
    </w:p>
    <w:p w:rsidR="0041562F" w:rsidRDefault="0041562F" w:rsidP="0041562F">
      <w:pPr>
        <w:rPr>
          <w:lang w:val="hr-HR"/>
        </w:rPr>
      </w:pPr>
    </w:p>
    <w:p w:rsidR="00453AD1" w:rsidRPr="001F1CE2" w:rsidRDefault="00453AD1" w:rsidP="0041562F">
      <w:pPr>
        <w:rPr>
          <w:color w:val="C0504D" w:themeColor="accent2"/>
          <w:lang w:val="hr-HR"/>
        </w:rPr>
      </w:pPr>
      <w:r w:rsidRPr="001F1CE2">
        <w:rPr>
          <w:color w:val="C0504D" w:themeColor="accent2"/>
          <w:lang w:val="hr-HR"/>
        </w:rPr>
        <w:t>Igra proizvoljan broj igrača s 2 kockice. Cilj igre je prvi osvojiti 100 bodova. Svaki igrač kad je na redu jedan ili više puta baca obje kockice. Svi zbrojevi vrijednosti se pribrajaju ukupnim bodovima igrača, no ako prije nego je odlučio stati s bacanjem dobije na jednoj kocki 1, za taj krug igrač dobiva 0 bodova, a ako mu ispadnu na obje kocke jedinice, onda mu se svi dotad ostvareni bodovi poništavaju.</w:t>
      </w:r>
    </w:p>
    <w:p w:rsidR="00453AD1" w:rsidRPr="00314783" w:rsidRDefault="00453AD1" w:rsidP="00453AD1">
      <w:pPr>
        <w:pStyle w:val="Heading1"/>
        <w:rPr>
          <w:lang w:val="hr-HR"/>
        </w:rPr>
      </w:pPr>
      <w:r w:rsidRPr="00314783">
        <w:rPr>
          <w:lang w:val="hr-HR"/>
        </w:rPr>
        <w:t>Kockanje 2</w:t>
      </w:r>
    </w:p>
    <w:p w:rsidR="001F1CE2" w:rsidRDefault="001F1CE2" w:rsidP="001F1CE2">
      <w:pPr>
        <w:rPr>
          <w:lang w:val="hr-HR"/>
        </w:rPr>
      </w:pPr>
    </w:p>
    <w:p w:rsidR="00453AD1" w:rsidRPr="00314783" w:rsidRDefault="00453AD1" w:rsidP="001F1CE2">
      <w:pPr>
        <w:rPr>
          <w:lang w:val="hr-HR"/>
        </w:rPr>
      </w:pPr>
      <w:r w:rsidRPr="00314783">
        <w:rPr>
          <w:lang w:val="hr-HR"/>
        </w:rPr>
        <w:t>Igra proizvoljan broj igrača s 2 kockice. Svaki dobije 11 kamenčića (ili što slično) koje stavlja na brojeve 2, 3, 4, ..., 12 zabilježene na traku papira. Cilj igre je što prije maknuti sve kamenčiće s trake. Svaki put kad je na redu, igrač baca obje kocke i zbroji obje vrijednosti na kockama. Ako na odgovarajućem broju još ima kamenčić, može ga maknuti.</w:t>
      </w:r>
    </w:p>
    <w:p w:rsidR="00C142E2" w:rsidRDefault="00C142E2" w:rsidP="0083706B">
      <w:pPr>
        <w:pStyle w:val="Heading1"/>
        <w:rPr>
          <w:lang w:val="hr-HR"/>
        </w:rPr>
      </w:pPr>
    </w:p>
    <w:p w:rsidR="008A357C" w:rsidRPr="00314783" w:rsidRDefault="008A357C" w:rsidP="0083706B">
      <w:pPr>
        <w:pStyle w:val="Heading1"/>
        <w:rPr>
          <w:lang w:val="hr-HR"/>
        </w:rPr>
      </w:pPr>
      <w:r w:rsidRPr="00314783">
        <w:rPr>
          <w:lang w:val="hr-HR"/>
        </w:rPr>
        <w:t>Trokutni brojevi</w:t>
      </w:r>
    </w:p>
    <w:p w:rsidR="0083706B" w:rsidRDefault="0083706B" w:rsidP="0083706B">
      <w:pPr>
        <w:rPr>
          <w:lang w:val="hr-HR"/>
        </w:rPr>
      </w:pPr>
    </w:p>
    <w:p w:rsidR="008A357C" w:rsidRPr="00314783" w:rsidRDefault="008A357C" w:rsidP="0083706B">
      <w:pPr>
        <w:rPr>
          <w:lang w:val="hr-HR"/>
        </w:rPr>
      </w:pPr>
      <w:r w:rsidRPr="00314783">
        <w:rPr>
          <w:lang w:val="hr-HR"/>
        </w:rPr>
        <w:t>Promotri sljedeći niz slika koje prikazuju brojeve koje možemo opisati slaganjem kamenčića. Probaj nacrtati i napisati sljedeći broj u nizu (još bolje: sljedeća dva broja).</w:t>
      </w:r>
    </w:p>
    <w:p w:rsidR="008A357C" w:rsidRPr="00314783" w:rsidRDefault="008A357C" w:rsidP="008A357C">
      <w:pPr>
        <w:ind w:firstLine="567"/>
        <w:rPr>
          <w:lang w:val="hr-HR"/>
        </w:rPr>
      </w:pPr>
      <w:r w:rsidRPr="00314783">
        <w:rPr>
          <w:noProof/>
          <w:lang w:val="hr-HR" w:eastAsia="hr-HR" w:bidi="ar-SA"/>
        </w:rPr>
        <w:drawing>
          <wp:inline distT="0" distB="0" distL="0" distR="0">
            <wp:extent cx="2638425" cy="914400"/>
            <wp:effectExtent l="19050" t="0" r="9525" b="0"/>
            <wp:docPr id="4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cstate="print"/>
                    <a:srcRect/>
                    <a:stretch>
                      <a:fillRect/>
                    </a:stretch>
                  </pic:blipFill>
                  <pic:spPr bwMode="auto">
                    <a:xfrm>
                      <a:off x="0" y="0"/>
                      <a:ext cx="2638425" cy="914400"/>
                    </a:xfrm>
                    <a:prstGeom prst="rect">
                      <a:avLst/>
                    </a:prstGeom>
                    <a:noFill/>
                    <a:ln w="9525">
                      <a:noFill/>
                      <a:miter lim="800000"/>
                      <a:headEnd/>
                      <a:tailEnd/>
                    </a:ln>
                  </pic:spPr>
                </pic:pic>
              </a:graphicData>
            </a:graphic>
          </wp:inline>
        </w:drawing>
      </w:r>
    </w:p>
    <w:p w:rsidR="008A357C" w:rsidRPr="00314783" w:rsidRDefault="008A357C" w:rsidP="008A357C">
      <w:pPr>
        <w:ind w:firstLine="567"/>
        <w:rPr>
          <w:lang w:val="hr-HR"/>
        </w:rPr>
      </w:pPr>
      <w:r w:rsidRPr="00314783">
        <w:rPr>
          <w:lang w:val="hr-HR"/>
        </w:rPr>
        <w:t>Svaki sljedeći red ima jedan kamenčić više od prethodnog. Brojevi koji tako nastaju zovu se trokutni brojevi.</w:t>
      </w:r>
    </w:p>
    <w:p w:rsidR="008A357C" w:rsidRPr="00314783" w:rsidRDefault="008A357C" w:rsidP="008A357C">
      <w:pPr>
        <w:ind w:firstLine="567"/>
        <w:rPr>
          <w:lang w:val="hr-HR"/>
        </w:rPr>
      </w:pPr>
      <w:r w:rsidRPr="00314783">
        <w:rPr>
          <w:lang w:val="hr-HR"/>
        </w:rPr>
        <w:t xml:space="preserve">Za ovu igru potrebna je hrpica kamenčića (pikula, novčića, bonbona ili nekih drugih sitnih predmeta). Svaki igrač uzme dio hrpe (oprez: ne mora biti korisno imati više kamenčića na početku!). Zatim svaki od igrača rasporedi svoje kamenčiće u više manjih hrpa (ako želi, može ih ostaviti sve na jednoj hrpi). </w:t>
      </w:r>
    </w:p>
    <w:p w:rsidR="008A357C" w:rsidRPr="00314783" w:rsidRDefault="008A357C" w:rsidP="008A357C">
      <w:pPr>
        <w:ind w:firstLine="567"/>
        <w:rPr>
          <w:lang w:val="hr-HR"/>
        </w:rPr>
      </w:pPr>
      <w:r w:rsidRPr="00314783">
        <w:rPr>
          <w:lang w:val="hr-HR"/>
        </w:rPr>
        <w:t>Nakon toga se igrači izmjenjuju u potezima. Svaki igrač na potezu treba maknuti neki trokutni broj (dakle, neki od 1, 3, 6, 10, 15, 21, 28, 36, 45, 55, ...) kamenčića s bilo koje hrpe – vlastite ili protivnikove. Ti maknuti kamenčići se ostavljaju po strani. Pobjeđuješ ako uspiješ postići da su svi protivnikovi kamenčići maknuti prije tvojih.</w:t>
      </w:r>
    </w:p>
    <w:p w:rsidR="00A52CF3" w:rsidRPr="00314783" w:rsidRDefault="008A357C" w:rsidP="00453AD1">
      <w:pPr>
        <w:ind w:firstLine="567"/>
        <w:rPr>
          <w:lang w:val="hr-HR"/>
        </w:rPr>
      </w:pPr>
      <w:r w:rsidRPr="00314783">
        <w:rPr>
          <w:lang w:val="hr-HR"/>
        </w:rPr>
        <w:t>Varijanta: dozvoljeno je micanje kvadratnog broja kamenčića s jedne hrpe. Kvadratni brojevi su oni koji nastaju slaganjem kamenčića u kvadrat</w:t>
      </w:r>
      <w:r w:rsidR="00453AD1">
        <w:rPr>
          <w:lang w:val="hr-HR"/>
        </w:rPr>
        <w:t>.</w:t>
      </w:r>
    </w:p>
    <w:p w:rsidR="00453AD1" w:rsidRPr="00314783" w:rsidRDefault="00453AD1" w:rsidP="00453AD1">
      <w:pPr>
        <w:pStyle w:val="Heading1"/>
        <w:rPr>
          <w:lang w:val="hr-HR"/>
        </w:rPr>
      </w:pPr>
      <w:r w:rsidRPr="00314783">
        <w:rPr>
          <w:lang w:val="hr-HR"/>
        </w:rPr>
        <w:t>Dots and boxes</w:t>
      </w:r>
    </w:p>
    <w:p w:rsidR="001F1CE2" w:rsidRDefault="001F1CE2" w:rsidP="00A7718F">
      <w:pPr>
        <w:rPr>
          <w:lang w:val="hr-HR"/>
        </w:rPr>
      </w:pPr>
    </w:p>
    <w:p w:rsidR="00A7718F" w:rsidRPr="001F1CE2" w:rsidRDefault="00A7718F" w:rsidP="00A7718F">
      <w:pPr>
        <w:rPr>
          <w:color w:val="C0504D" w:themeColor="accent2"/>
          <w:lang w:val="hr-HR"/>
        </w:rPr>
      </w:pPr>
      <w:r w:rsidRPr="001F1CE2">
        <w:rPr>
          <w:color w:val="C0504D" w:themeColor="accent2"/>
          <w:lang w:val="hr-HR"/>
        </w:rPr>
        <w:t xml:space="preserve">Počinje se od kvadratne rešetke. Igrači (2 ili više) naizmjenično dodaju po jednu horizontalnu ili vertikalnu liniju kojom spajaju dvije nespojene susjedne točke rešetke. Igrač koji tako zatvori neki kvadratić (1×1) ga označava u svojoj boji i dobiva pravo na dodatnu crtu. Igra završava kad se više ne može povući spojnica susjednih čvorova. Pobjeđuje onaj s najviše osvojenih kvadratića. </w:t>
      </w:r>
    </w:p>
    <w:p w:rsidR="00A7718F" w:rsidRPr="001F1CE2" w:rsidRDefault="00A7718F" w:rsidP="00A7718F">
      <w:pPr>
        <w:rPr>
          <w:color w:val="C0504D" w:themeColor="accent2"/>
          <w:lang w:val="hr-HR"/>
        </w:rPr>
      </w:pPr>
      <w:r w:rsidRPr="001F1CE2">
        <w:rPr>
          <w:color w:val="C0504D" w:themeColor="accent2"/>
          <w:lang w:val="hr-HR"/>
        </w:rPr>
        <w:t>Za 2 igrača početnika su dobre 2×2 rešetke s 9 čvorova, a za napredne 6×6. Ako je broj kvadratića u igri paran, konvencija je da ako igra završi remijem, pobjeđuje onaj koji je bio drugi na potezu.</w:t>
      </w:r>
    </w:p>
    <w:p w:rsidR="00A7718F" w:rsidRDefault="00A7718F" w:rsidP="00A7718F">
      <w:pPr>
        <w:rPr>
          <w:lang w:val="hr-HR"/>
        </w:rPr>
      </w:pPr>
      <w:r>
        <w:rPr>
          <w:lang w:val="hr-HR"/>
        </w:rPr>
        <w:t xml:space="preserve">Za strategije vidi </w:t>
      </w:r>
    </w:p>
    <w:p w:rsidR="00A7718F" w:rsidRDefault="00386CAA" w:rsidP="00A7718F">
      <w:pPr>
        <w:rPr>
          <w:lang w:val="hr-HR"/>
        </w:rPr>
      </w:pPr>
      <w:hyperlink r:id="rId44" w:history="1">
        <w:r w:rsidR="00A7718F" w:rsidRPr="003D2AA1">
          <w:rPr>
            <w:rStyle w:val="Hyperlink"/>
            <w:lang w:val="hr-HR"/>
          </w:rPr>
          <w:t>http://www.maa.org/mathland/mathtrek_10_30_00.html</w:t>
        </w:r>
      </w:hyperlink>
      <w:r w:rsidR="00A7718F">
        <w:rPr>
          <w:lang w:val="hr-HR"/>
        </w:rPr>
        <w:t xml:space="preserve">, </w:t>
      </w:r>
      <w:hyperlink r:id="rId45" w:history="1">
        <w:r w:rsidR="00A7718F" w:rsidRPr="003D2AA1">
          <w:rPr>
            <w:rStyle w:val="Hyperlink"/>
            <w:lang w:val="hr-HR"/>
          </w:rPr>
          <w:t>http://mathworld.wolfram.com/DotsandBoxes.html</w:t>
        </w:r>
      </w:hyperlink>
      <w:r w:rsidR="00A7718F">
        <w:rPr>
          <w:lang w:val="hr-HR"/>
        </w:rPr>
        <w:t xml:space="preserve">, </w:t>
      </w:r>
      <w:hyperlink r:id="rId46" w:history="1">
        <w:r w:rsidR="00A7718F" w:rsidRPr="003D2AA1">
          <w:rPr>
            <w:rStyle w:val="Hyperlink"/>
            <w:lang w:val="hr-HR"/>
          </w:rPr>
          <w:t>http://en.wikipedia.org/wiki/Dots_and_Boxes</w:t>
        </w:r>
      </w:hyperlink>
      <w:r w:rsidR="00A7718F">
        <w:rPr>
          <w:lang w:val="hr-HR"/>
        </w:rPr>
        <w:t xml:space="preserve">,. </w:t>
      </w:r>
    </w:p>
    <w:p w:rsidR="00FB62C8" w:rsidRPr="00314783" w:rsidRDefault="00453AD1" w:rsidP="00453AD1">
      <w:pPr>
        <w:pStyle w:val="Heading1"/>
        <w:rPr>
          <w:lang w:val="hr-HR"/>
        </w:rPr>
      </w:pPr>
      <w:r>
        <w:rPr>
          <w:lang w:val="hr-HR"/>
        </w:rPr>
        <w:t>Puž</w:t>
      </w:r>
      <w:r w:rsidR="004466F4">
        <w:rPr>
          <w:lang w:val="hr-HR"/>
        </w:rPr>
        <w:t>e</w:t>
      </w:r>
      <w:r>
        <w:rPr>
          <w:lang w:val="hr-HR"/>
        </w:rPr>
        <w:t>vi</w:t>
      </w:r>
    </w:p>
    <w:p w:rsidR="00FB62C8" w:rsidRPr="00314783" w:rsidRDefault="004466F4" w:rsidP="004466F4">
      <w:pPr>
        <w:rPr>
          <w:lang w:val="hr-HR"/>
        </w:rPr>
      </w:pPr>
      <w:r>
        <w:rPr>
          <w:lang w:val="hr-HR"/>
        </w:rPr>
        <w:t>Dva igrača igraju na kvadratićastom papiru, svaki s flomasterom svoje boje. Treba i jedna kockice.</w:t>
      </w:r>
    </w:p>
    <w:p w:rsidR="00FB62C8" w:rsidRDefault="004466F4" w:rsidP="004466F4">
      <w:pPr>
        <w:numPr>
          <w:ilvl w:val="0"/>
          <w:numId w:val="4"/>
        </w:numPr>
        <w:tabs>
          <w:tab w:val="clear" w:pos="720"/>
        </w:tabs>
        <w:ind w:left="0" w:firstLine="567"/>
        <w:rPr>
          <w:lang w:val="hr-HR"/>
        </w:rPr>
      </w:pPr>
      <w:r>
        <w:rPr>
          <w:lang w:val="hr-HR"/>
        </w:rPr>
        <w:t>Označi polazno i ciljno polje.</w:t>
      </w:r>
    </w:p>
    <w:p w:rsidR="004466F4" w:rsidRPr="00314783" w:rsidRDefault="004466F4" w:rsidP="004466F4">
      <w:pPr>
        <w:numPr>
          <w:ilvl w:val="0"/>
          <w:numId w:val="4"/>
        </w:numPr>
        <w:tabs>
          <w:tab w:val="clear" w:pos="720"/>
        </w:tabs>
        <w:ind w:left="0" w:firstLine="567"/>
        <w:rPr>
          <w:lang w:val="hr-HR"/>
        </w:rPr>
      </w:pPr>
      <w:r>
        <w:rPr>
          <w:lang w:val="hr-HR"/>
        </w:rPr>
        <w:t>Igrači igraju naizmjenično.</w:t>
      </w:r>
    </w:p>
    <w:p w:rsidR="00FB62C8" w:rsidRPr="00314783" w:rsidRDefault="004466F4" w:rsidP="004466F4">
      <w:pPr>
        <w:numPr>
          <w:ilvl w:val="0"/>
          <w:numId w:val="4"/>
        </w:numPr>
        <w:tabs>
          <w:tab w:val="clear" w:pos="720"/>
        </w:tabs>
        <w:ind w:left="0" w:firstLine="567"/>
        <w:rPr>
          <w:lang w:val="hr-HR"/>
        </w:rPr>
      </w:pPr>
      <w:r>
        <w:rPr>
          <w:lang w:val="hr-HR"/>
        </w:rPr>
        <w:t>Igrač baci kocki i pomiče se za odgovarajući broj polja horizontalno ili vertikalno.</w:t>
      </w:r>
    </w:p>
    <w:p w:rsidR="00FB62C8" w:rsidRPr="00314783" w:rsidRDefault="004466F4" w:rsidP="004466F4">
      <w:pPr>
        <w:numPr>
          <w:ilvl w:val="0"/>
          <w:numId w:val="4"/>
        </w:numPr>
        <w:tabs>
          <w:tab w:val="clear" w:pos="720"/>
        </w:tabs>
        <w:ind w:left="0" w:firstLine="567"/>
        <w:rPr>
          <w:lang w:val="hr-HR"/>
        </w:rPr>
      </w:pPr>
      <w:r>
        <w:rPr>
          <w:lang w:val="hr-HR"/>
        </w:rPr>
        <w:t>Putovi se smiju križati. Dozvoljeno je i crtanje preko protivnikova puta.</w:t>
      </w:r>
    </w:p>
    <w:p w:rsidR="00FB62C8" w:rsidRPr="00314783" w:rsidRDefault="004466F4" w:rsidP="004466F4">
      <w:pPr>
        <w:numPr>
          <w:ilvl w:val="0"/>
          <w:numId w:val="4"/>
        </w:numPr>
        <w:tabs>
          <w:tab w:val="clear" w:pos="720"/>
        </w:tabs>
        <w:ind w:left="0" w:firstLine="567"/>
        <w:rPr>
          <w:lang w:val="hr-HR"/>
        </w:rPr>
      </w:pPr>
      <w:r>
        <w:rPr>
          <w:lang w:val="hr-HR"/>
        </w:rPr>
        <w:t>Smiješ križati svoj put, ali ne i dva susjedna vlastita puta. Ne smiješ ići ponovno duž (preko) vlastitog puta.</w:t>
      </w:r>
    </w:p>
    <w:p w:rsidR="00FB62C8" w:rsidRPr="00314783" w:rsidRDefault="004466F4" w:rsidP="004466F4">
      <w:pPr>
        <w:numPr>
          <w:ilvl w:val="0"/>
          <w:numId w:val="4"/>
        </w:numPr>
        <w:tabs>
          <w:tab w:val="clear" w:pos="720"/>
        </w:tabs>
        <w:ind w:left="0" w:firstLine="567"/>
        <w:rPr>
          <w:lang w:val="hr-HR"/>
        </w:rPr>
      </w:pPr>
      <w:r>
        <w:rPr>
          <w:lang w:val="hr-HR"/>
        </w:rPr>
        <w:t>Da pobijediš, trebaš baciti točno onoliko koliko ti treba da dođeš do ciljnog polja. Nije dozvoljeno proći kroz ciljno polje.</w:t>
      </w:r>
    </w:p>
    <w:p w:rsidR="00FB62C8" w:rsidRPr="00314783" w:rsidRDefault="004466F4" w:rsidP="004466F4">
      <w:pPr>
        <w:numPr>
          <w:ilvl w:val="0"/>
          <w:numId w:val="4"/>
        </w:numPr>
        <w:tabs>
          <w:tab w:val="clear" w:pos="720"/>
        </w:tabs>
        <w:ind w:left="0" w:firstLine="567"/>
        <w:rPr>
          <w:lang w:val="hr-HR"/>
        </w:rPr>
      </w:pPr>
      <w:r>
        <w:rPr>
          <w:lang w:val="hr-HR"/>
        </w:rPr>
        <w:t>Igra završava kad jedan igrač dođe u ciljno polje ili kad je očito da to više ne može nijedan bez da prekriši pravila.</w:t>
      </w:r>
    </w:p>
    <w:p w:rsidR="004466F4" w:rsidRDefault="004466F4" w:rsidP="004466F4">
      <w:pPr>
        <w:rPr>
          <w:lang w:val="hr-HR"/>
        </w:rPr>
      </w:pPr>
    </w:p>
    <w:p w:rsidR="004466F4" w:rsidRPr="00314783" w:rsidRDefault="004466F4" w:rsidP="004466F4">
      <w:pPr>
        <w:rPr>
          <w:lang w:val="hr-HR"/>
        </w:rPr>
      </w:pPr>
      <w:r>
        <w:rPr>
          <w:lang w:val="hr-HR"/>
        </w:rPr>
        <w:t>Je li bitno gdje je cilj? Postoji li dobra pobjednička strategija? Kad bi sam mogao birati brojeve, kako bi najbrže došao u cilj?</w:t>
      </w:r>
    </w:p>
    <w:p w:rsidR="00A52CF3" w:rsidRPr="00314783" w:rsidRDefault="009C56EF" w:rsidP="004466F4">
      <w:pPr>
        <w:pStyle w:val="Heading1"/>
        <w:rPr>
          <w:lang w:val="hr-HR"/>
        </w:rPr>
      </w:pPr>
      <w:r>
        <w:rPr>
          <w:noProof/>
          <w:lang w:val="hr-HR" w:eastAsia="hr-HR" w:bidi="ar-SA"/>
        </w:rPr>
        <w:drawing>
          <wp:anchor distT="0" distB="0" distL="114300" distR="114300" simplePos="0" relativeHeight="251665408" behindDoc="0" locked="0" layoutInCell="1" allowOverlap="1">
            <wp:simplePos x="0" y="0"/>
            <wp:positionH relativeFrom="column">
              <wp:posOffset>4090035</wp:posOffset>
            </wp:positionH>
            <wp:positionV relativeFrom="paragraph">
              <wp:posOffset>519430</wp:posOffset>
            </wp:positionV>
            <wp:extent cx="1738630" cy="1731645"/>
            <wp:effectExtent l="19050" t="0" r="0" b="0"/>
            <wp:wrapSquare wrapText="bothSides"/>
            <wp:docPr id="264" name="Picture 264" descr="http://nrich.maths.org/content/00/11/game/pumpki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nrich.maths.org/content/00/11/game/pumpkins.gif"/>
                    <pic:cNvPicPr>
                      <a:picLocks noChangeAspect="1" noChangeArrowheads="1"/>
                    </pic:cNvPicPr>
                  </pic:nvPicPr>
                  <pic:blipFill>
                    <a:blip r:embed="rId47" cstate="print"/>
                    <a:srcRect/>
                    <a:stretch>
                      <a:fillRect/>
                    </a:stretch>
                  </pic:blipFill>
                  <pic:spPr bwMode="auto">
                    <a:xfrm>
                      <a:off x="0" y="0"/>
                      <a:ext cx="1738630" cy="1731645"/>
                    </a:xfrm>
                    <a:prstGeom prst="rect">
                      <a:avLst/>
                    </a:prstGeom>
                    <a:noFill/>
                    <a:ln w="9525">
                      <a:noFill/>
                      <a:miter lim="800000"/>
                      <a:headEnd/>
                      <a:tailEnd/>
                    </a:ln>
                  </pic:spPr>
                </pic:pic>
              </a:graphicData>
            </a:graphic>
          </wp:anchor>
        </w:drawing>
      </w:r>
      <w:r w:rsidR="004466F4">
        <w:rPr>
          <w:lang w:val="hr-HR"/>
        </w:rPr>
        <w:t>Bundevice</w:t>
      </w:r>
    </w:p>
    <w:p w:rsidR="009C56EF" w:rsidRDefault="009C56EF" w:rsidP="009C56EF">
      <w:pPr>
        <w:rPr>
          <w:lang w:val="hr-HR"/>
        </w:rPr>
      </w:pPr>
    </w:p>
    <w:p w:rsidR="009C56EF" w:rsidRDefault="009C56EF" w:rsidP="009C56EF">
      <w:pPr>
        <w:rPr>
          <w:lang w:val="hr-HR"/>
        </w:rPr>
      </w:pPr>
      <w:r>
        <w:rPr>
          <w:lang w:val="hr-HR"/>
        </w:rPr>
        <w:t>I ovo je igra za dvije osobe, temeljena na igru koju igraju Somaliji. Svaki igrač dobiva po 12 figurica svoje boje (predstavljaju dvije vrste bundeva), a igra se na polju 5×5. Početna pozicija prikazana je slikom desno. Igrači naizmjenično miču po jednu svoju figuricu za jedno polje (horizontalno ili vertikalno). Igrač može pojesti protivnikovu bundevu ako ju preskoči i tako dođe na prazno polje. Pobjeđuje onaj koji prvi pojede protivničke bundeve. Ako se igra ne može nastaviti, a oba još imaju bundeva u igri, pobjeđuje onaj kojemu je ostalo više bundeva.</w:t>
      </w:r>
    </w:p>
    <w:p w:rsidR="00A52CF3" w:rsidRPr="00314783" w:rsidRDefault="009C56EF" w:rsidP="004302CA">
      <w:pPr>
        <w:ind w:firstLine="567"/>
        <w:rPr>
          <w:lang w:val="hr-HR"/>
        </w:rPr>
      </w:pPr>
      <w:r>
        <w:rPr>
          <w:lang w:val="hr-HR"/>
        </w:rPr>
        <w:t>Je li bolje igrati napadački ili obrambeno? Možeš li naći metodu kojom ćeš blokirati igru?</w:t>
      </w:r>
    </w:p>
    <w:p w:rsidR="00A52CF3" w:rsidRPr="00314783" w:rsidRDefault="00E82875" w:rsidP="004466F4">
      <w:pPr>
        <w:pStyle w:val="Heading1"/>
        <w:rPr>
          <w:lang w:val="hr-HR"/>
        </w:rPr>
      </w:pPr>
      <w:r>
        <w:rPr>
          <w:noProof/>
          <w:lang w:val="hr-HR" w:eastAsia="hr-HR" w:bidi="ar-SA"/>
        </w:rPr>
        <w:lastRenderedPageBreak/>
        <w:drawing>
          <wp:anchor distT="0" distB="0" distL="114300" distR="114300" simplePos="0" relativeHeight="251662336" behindDoc="0" locked="0" layoutInCell="1" allowOverlap="1">
            <wp:simplePos x="0" y="0"/>
            <wp:positionH relativeFrom="column">
              <wp:posOffset>3968115</wp:posOffset>
            </wp:positionH>
            <wp:positionV relativeFrom="paragraph">
              <wp:posOffset>763270</wp:posOffset>
            </wp:positionV>
            <wp:extent cx="1824990" cy="1474470"/>
            <wp:effectExtent l="19050" t="0" r="3810" b="0"/>
            <wp:wrapSquare wrapText="bothSides"/>
            <wp:docPr id="434" name="Picture 434" descr="shaded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shaded regions"/>
                    <pic:cNvPicPr>
                      <a:picLocks noChangeAspect="1" noChangeArrowheads="1"/>
                    </pic:cNvPicPr>
                  </pic:nvPicPr>
                  <pic:blipFill>
                    <a:blip r:embed="rId48" cstate="print"/>
                    <a:srcRect/>
                    <a:stretch>
                      <a:fillRect/>
                    </a:stretch>
                  </pic:blipFill>
                  <pic:spPr bwMode="auto">
                    <a:xfrm>
                      <a:off x="0" y="0"/>
                      <a:ext cx="1824990" cy="1474470"/>
                    </a:xfrm>
                    <a:prstGeom prst="rect">
                      <a:avLst/>
                    </a:prstGeom>
                    <a:noFill/>
                    <a:ln w="9525">
                      <a:noFill/>
                      <a:miter lim="800000"/>
                      <a:headEnd/>
                      <a:tailEnd/>
                    </a:ln>
                  </pic:spPr>
                </pic:pic>
              </a:graphicData>
            </a:graphic>
          </wp:anchor>
        </w:drawing>
      </w:r>
      <w:r w:rsidR="004466F4">
        <w:rPr>
          <w:lang w:val="hr-HR"/>
        </w:rPr>
        <w:t>Krivulje i bojice</w:t>
      </w:r>
    </w:p>
    <w:p w:rsidR="00A52CF3" w:rsidRPr="00314783" w:rsidRDefault="00A52CF3" w:rsidP="004302CA">
      <w:pPr>
        <w:ind w:firstLine="567"/>
        <w:rPr>
          <w:lang w:val="hr-HR"/>
        </w:rPr>
      </w:pPr>
    </w:p>
    <w:p w:rsidR="00FB62C8" w:rsidRPr="009C56EF" w:rsidRDefault="00990145" w:rsidP="00E82875">
      <w:pPr>
        <w:rPr>
          <w:color w:val="C0504D" w:themeColor="accent2"/>
          <w:lang w:val="hr-HR"/>
        </w:rPr>
      </w:pPr>
      <w:r w:rsidRPr="009C56EF">
        <w:rPr>
          <w:color w:val="C0504D" w:themeColor="accent2"/>
          <w:lang w:val="hr-HR"/>
        </w:rPr>
        <w:t xml:space="preserve">Igraju dva igrača. </w:t>
      </w:r>
      <w:r w:rsidR="00E82875" w:rsidRPr="009C56EF">
        <w:rPr>
          <w:color w:val="C0504D" w:themeColor="accent2"/>
          <w:lang w:val="hr-HR"/>
        </w:rPr>
        <w:t>Prvi</w:t>
      </w:r>
      <w:r w:rsidRPr="009C56EF">
        <w:rPr>
          <w:color w:val="C0504D" w:themeColor="accent2"/>
          <w:lang w:val="hr-HR"/>
        </w:rPr>
        <w:t xml:space="preserve"> nacrta neku zatvorenu krivulju (koja smije imati samopresjeka). Sad igrači naizmjenično odaberu njome</w:t>
      </w:r>
      <w:r w:rsidR="00E82875" w:rsidRPr="009C56EF">
        <w:rPr>
          <w:color w:val="C0504D" w:themeColor="accent2"/>
          <w:lang w:val="hr-HR"/>
        </w:rPr>
        <w:t xml:space="preserve"> određeno područje i oboje ga</w:t>
      </w:r>
      <w:r w:rsidRPr="009C56EF">
        <w:rPr>
          <w:color w:val="C0504D" w:themeColor="accent2"/>
          <w:lang w:val="hr-HR"/>
        </w:rPr>
        <w:t>. Ako se dva područja dodiruju po dijelu krivulje („susjedne zemlje“), ne smiju biti jednako obojana, no ne smeta ako se dodiruju samo u nekom vrhu.</w:t>
      </w:r>
      <w:r w:rsidR="00E82875" w:rsidRPr="009C56EF">
        <w:rPr>
          <w:color w:val="C0504D" w:themeColor="accent2"/>
          <w:lang w:val="hr-HR"/>
        </w:rPr>
        <w:t xml:space="preserve"> Recimo, nakon što su oba igrača dvaput bila na redu, situacija može izgledati kao na slici desno.</w:t>
      </w:r>
    </w:p>
    <w:p w:rsidR="00E82875" w:rsidRPr="009C56EF" w:rsidRDefault="00E82875" w:rsidP="00E82875">
      <w:pPr>
        <w:ind w:firstLine="567"/>
        <w:rPr>
          <w:color w:val="C0504D" w:themeColor="accent2"/>
          <w:lang w:val="hr-HR"/>
        </w:rPr>
      </w:pPr>
      <w:r w:rsidRPr="009C56EF">
        <w:rPr>
          <w:color w:val="C0504D" w:themeColor="accent2"/>
          <w:lang w:val="hr-HR"/>
        </w:rPr>
        <w:t>Prije ili kasnije igra se neće moči nastaviti. Pobjeđuje onaj koji je zadnji obojio neko područje.</w:t>
      </w:r>
    </w:p>
    <w:p w:rsidR="00FB62C8" w:rsidRPr="009C56EF" w:rsidRDefault="00E82875" w:rsidP="00E82875">
      <w:pPr>
        <w:ind w:firstLine="567"/>
        <w:rPr>
          <w:color w:val="C0504D" w:themeColor="accent2"/>
          <w:lang w:val="hr-HR"/>
        </w:rPr>
      </w:pPr>
      <w:r w:rsidRPr="009C56EF">
        <w:rPr>
          <w:color w:val="C0504D" w:themeColor="accent2"/>
          <w:lang w:val="hr-HR"/>
        </w:rPr>
        <w:t>Je li bolje biti prvi ili drugi? Ovisi li to o krivulji? Možeš li smisliti neke jednostavne krivulje koje ti garantiraju pobjedu? Što primjećuješ o broju područja koja se sastaju u svakom vrhu? Imaš li ideju za dobru strategiju?</w:t>
      </w:r>
    </w:p>
    <w:p w:rsidR="00FB62C8" w:rsidRPr="00314783" w:rsidRDefault="00E82875" w:rsidP="004302CA">
      <w:pPr>
        <w:ind w:firstLine="567"/>
        <w:rPr>
          <w:lang w:val="hr-HR"/>
        </w:rPr>
      </w:pPr>
      <w:r>
        <w:rPr>
          <w:lang w:val="hr-HR"/>
        </w:rPr>
        <w:t>Moguće je igrati ovu igru i tako da svaki igrač ima svoju boju (i dalje susjedna područja ne smiju imati istu boju).</w:t>
      </w:r>
    </w:p>
    <w:p w:rsidR="00453AD1" w:rsidRPr="00DA1947" w:rsidRDefault="009C56EF" w:rsidP="00E82875">
      <w:pPr>
        <w:pStyle w:val="Heading1"/>
        <w:rPr>
          <w:lang w:val="hr-HR"/>
        </w:rPr>
      </w:pPr>
      <w:r>
        <w:rPr>
          <w:lang w:val="hr-HR"/>
        </w:rPr>
        <w:t>Čokoladna igra</w:t>
      </w:r>
      <w:r w:rsidR="00DA1947">
        <w:rPr>
          <w:lang w:val="hr-HR"/>
        </w:rPr>
        <w:t xml:space="preserve"> (</w:t>
      </w:r>
      <w:r w:rsidR="00DA1947">
        <w:rPr>
          <w:i/>
          <w:lang w:val="hr-HR"/>
        </w:rPr>
        <w:t>chomp</w:t>
      </w:r>
      <w:r w:rsidR="00DA1947">
        <w:rPr>
          <w:lang w:val="hr-HR"/>
        </w:rPr>
        <w:t>)</w:t>
      </w:r>
    </w:p>
    <w:p w:rsidR="009C56EF" w:rsidRDefault="009C56EF" w:rsidP="009C56EF">
      <w:pPr>
        <w:rPr>
          <w:b/>
          <w:bCs/>
        </w:rPr>
      </w:pPr>
    </w:p>
    <w:p w:rsidR="00DA1947" w:rsidRDefault="009C56EF" w:rsidP="009C56EF">
      <w:pPr>
        <w:rPr>
          <w:bCs/>
        </w:rPr>
      </w:pPr>
      <w:proofErr w:type="gramStart"/>
      <w:r>
        <w:rPr>
          <w:bCs/>
        </w:rPr>
        <w:t>Ovo je strateška igra za dva igrača.</w:t>
      </w:r>
      <w:proofErr w:type="gramEnd"/>
      <w:r>
        <w:rPr>
          <w:bCs/>
        </w:rPr>
        <w:t xml:space="preserve"> Igra se </w:t>
      </w:r>
      <w:proofErr w:type="gramStart"/>
      <w:r>
        <w:rPr>
          <w:bCs/>
        </w:rPr>
        <w:t>na</w:t>
      </w:r>
      <w:proofErr w:type="gramEnd"/>
      <w:r>
        <w:rPr>
          <w:bCs/>
        </w:rPr>
        <w:t xml:space="preserve"> pravokutnoj “čokoladi” koja se sastoji od “kockica” (pravokutna mreža pravokutnih ćelija). Igrač koji je </w:t>
      </w:r>
      <w:proofErr w:type="gramStart"/>
      <w:r>
        <w:rPr>
          <w:bCs/>
        </w:rPr>
        <w:t>na</w:t>
      </w:r>
      <w:proofErr w:type="gramEnd"/>
      <w:r>
        <w:rPr>
          <w:bCs/>
        </w:rPr>
        <w:t xml:space="preserve"> redu može odabrati “kockicu” koju će “pojesti”, s tim da tada skupa s njom križa i sve koje su ispod i desno od te “kockice”. </w:t>
      </w:r>
      <w:proofErr w:type="gramStart"/>
      <w:r>
        <w:rPr>
          <w:bCs/>
        </w:rPr>
        <w:t>Gornja lijeva “kockica” je “otrovna”.</w:t>
      </w:r>
      <w:proofErr w:type="gramEnd"/>
      <w:r>
        <w:rPr>
          <w:bCs/>
        </w:rPr>
        <w:t xml:space="preserve"> </w:t>
      </w:r>
      <w:proofErr w:type="gramStart"/>
      <w:r>
        <w:rPr>
          <w:bCs/>
        </w:rPr>
        <w:t>Igrač koji ju mora uzetu, gubi.</w:t>
      </w:r>
      <w:proofErr w:type="gramEnd"/>
    </w:p>
    <w:p w:rsidR="00DA1947" w:rsidRDefault="00DA1947" w:rsidP="00DA1947">
      <w:pPr>
        <w:ind w:firstLine="567"/>
        <w:rPr>
          <w:bCs/>
        </w:rPr>
      </w:pPr>
      <w:r>
        <w:rPr>
          <w:bCs/>
        </w:rPr>
        <w:t xml:space="preserve">Poznato je da je za svaku čokoladu koja se sastoji više </w:t>
      </w:r>
      <w:proofErr w:type="gramStart"/>
      <w:r>
        <w:rPr>
          <w:bCs/>
        </w:rPr>
        <w:t>od</w:t>
      </w:r>
      <w:proofErr w:type="gramEnd"/>
      <w:r>
        <w:rPr>
          <w:bCs/>
        </w:rPr>
        <w:t xml:space="preserve"> jedne kockice prvi igrač u prednosti (može se dokazati kao i za hex). </w:t>
      </w:r>
    </w:p>
    <w:p w:rsidR="009C56EF" w:rsidRPr="009C56EF" w:rsidRDefault="009C56EF" w:rsidP="009C56EF">
      <w:pPr>
        <w:rPr>
          <w:bCs/>
        </w:rPr>
      </w:pPr>
    </w:p>
    <w:p w:rsidR="00E82875" w:rsidRDefault="00453AD1" w:rsidP="00E82875">
      <w:pPr>
        <w:pStyle w:val="Heading1"/>
        <w:rPr>
          <w:lang w:val="hr-HR"/>
        </w:rPr>
      </w:pPr>
      <w:r w:rsidRPr="00314783">
        <w:rPr>
          <w:lang w:val="hr-HR"/>
        </w:rPr>
        <w:t>Ritmomahija</w:t>
      </w:r>
      <w:r w:rsidR="00E82875">
        <w:rPr>
          <w:lang w:val="hr-HR"/>
        </w:rPr>
        <w:t xml:space="preserve"> </w:t>
      </w:r>
    </w:p>
    <w:p w:rsidR="009D35C2" w:rsidRDefault="00E82875" w:rsidP="00E82875">
      <w:pPr>
        <w:rPr>
          <w:noProof/>
          <w:lang w:val="hr-HR" w:eastAsia="hr-HR" w:bidi="ar-SA"/>
        </w:rPr>
      </w:pPr>
      <w:r>
        <w:rPr>
          <w:lang w:val="hr-HR"/>
        </w:rPr>
        <w:t>(</w:t>
      </w:r>
      <w:hyperlink r:id="rId49" w:history="1">
        <w:r w:rsidR="009D35C2" w:rsidRPr="00523146">
          <w:rPr>
            <w:rStyle w:val="Hyperlink"/>
          </w:rPr>
          <w:t>http://symbolaris.com/applet/Rhythmomachia.html</w:t>
        </w:r>
      </w:hyperlink>
      <w:r>
        <w:rPr>
          <w:lang w:val="hr-HR"/>
        </w:rPr>
        <w:t>)</w:t>
      </w:r>
      <w:r w:rsidR="009D35C2">
        <w:rPr>
          <w:lang w:val="hr-HR"/>
        </w:rPr>
        <w:t xml:space="preserve"> </w:t>
      </w:r>
    </w:p>
    <w:p w:rsidR="009D35C2" w:rsidRDefault="009D35C2" w:rsidP="00E82875">
      <w:pPr>
        <w:rPr>
          <w:lang w:val="hr-HR"/>
        </w:rPr>
      </w:pPr>
    </w:p>
    <w:p w:rsidR="00E82875" w:rsidRPr="009D35C2" w:rsidRDefault="009D35C2" w:rsidP="009D35C2">
      <w:pPr>
        <w:rPr>
          <w:color w:val="C0504D" w:themeColor="accent2"/>
          <w:lang w:val="hr-HR"/>
        </w:rPr>
      </w:pPr>
      <w:r w:rsidRPr="009D35C2">
        <w:rPr>
          <w:noProof/>
          <w:color w:val="C0504D" w:themeColor="accent2"/>
          <w:lang w:val="hr-HR" w:eastAsia="hr-HR" w:bidi="ar-SA"/>
        </w:rPr>
        <w:drawing>
          <wp:anchor distT="0" distB="0" distL="114300" distR="114300" simplePos="0" relativeHeight="251667456" behindDoc="0" locked="0" layoutInCell="1" allowOverlap="1">
            <wp:simplePos x="0" y="0"/>
            <wp:positionH relativeFrom="column">
              <wp:posOffset>1589405</wp:posOffset>
            </wp:positionH>
            <wp:positionV relativeFrom="paragraph">
              <wp:posOffset>73660</wp:posOffset>
            </wp:positionV>
            <wp:extent cx="4159885" cy="219583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4159885" cy="2195830"/>
                    </a:xfrm>
                    <a:prstGeom prst="rect">
                      <a:avLst/>
                    </a:prstGeom>
                    <a:noFill/>
                    <a:ln w="9525">
                      <a:noFill/>
                      <a:miter lim="800000"/>
                      <a:headEnd/>
                      <a:tailEnd/>
                    </a:ln>
                  </pic:spPr>
                </pic:pic>
              </a:graphicData>
            </a:graphic>
          </wp:anchor>
        </w:drawing>
      </w:r>
      <w:r w:rsidR="00DA1947" w:rsidRPr="009D35C2">
        <w:rPr>
          <w:color w:val="C0504D" w:themeColor="accent2"/>
          <w:lang w:val="hr-HR"/>
        </w:rPr>
        <w:t xml:space="preserve">Ovo je igra koju su srednjevjekovni pisci pripisivali Pitagori. Najstariji spomen iste potječe iz 11. stoljeća, kad ju je opisao redovnik ilustrirajući Boethiusovu aritmetiku </w:t>
      </w:r>
      <w:r w:rsidR="00E82875" w:rsidRPr="009D35C2">
        <w:rPr>
          <w:i/>
          <w:iCs/>
          <w:color w:val="C0504D" w:themeColor="accent2"/>
          <w:lang w:val="hr-HR"/>
        </w:rPr>
        <w:t>De institutione arithmetica</w:t>
      </w:r>
      <w:r w:rsidR="00E82875" w:rsidRPr="009D35C2">
        <w:rPr>
          <w:color w:val="C0504D" w:themeColor="accent2"/>
          <w:lang w:val="hr-HR"/>
        </w:rPr>
        <w:t xml:space="preserve">, </w:t>
      </w:r>
      <w:r w:rsidR="00DA1947" w:rsidRPr="009D35C2">
        <w:rPr>
          <w:color w:val="C0504D" w:themeColor="accent2"/>
          <w:lang w:val="hr-HR"/>
        </w:rPr>
        <w:t>za učenike samostanskih školi</w:t>
      </w:r>
      <w:r w:rsidR="00E82875" w:rsidRPr="009D35C2">
        <w:rPr>
          <w:color w:val="C0504D" w:themeColor="accent2"/>
          <w:lang w:val="hr-HR"/>
        </w:rPr>
        <w:t xml:space="preserve">. </w:t>
      </w:r>
      <w:r w:rsidR="00DA1947" w:rsidRPr="009D35C2">
        <w:rPr>
          <w:color w:val="C0504D" w:themeColor="accent2"/>
          <w:lang w:val="hr-HR"/>
        </w:rPr>
        <w:t xml:space="preserve">Tokom srednjeg vijeka su se pravila doradila i bila je vrlo popularna, prvenstveno kao didaktičko pomagalo, a kasnije i kao čista zabava. Najpoznatiji matematičar koji je posvetio tekst ovoj igri je Thomas Bradwardine, engleski matematičar 13. stoljeća. Čak ju je i Roger Bacon preporučavao učenicima, a stanovnici Moreove </w:t>
      </w:r>
      <w:r w:rsidR="00DA1947" w:rsidRPr="009D35C2">
        <w:rPr>
          <w:i/>
          <w:color w:val="C0504D" w:themeColor="accent2"/>
          <w:lang w:val="hr-HR"/>
        </w:rPr>
        <w:t>Utopije</w:t>
      </w:r>
      <w:r w:rsidR="00DA1947" w:rsidRPr="009D35C2">
        <w:rPr>
          <w:color w:val="C0504D" w:themeColor="accent2"/>
          <w:lang w:val="hr-HR"/>
        </w:rPr>
        <w:t xml:space="preserve"> su ju igrali za zabavu.</w:t>
      </w:r>
      <w:r w:rsidR="00E82875" w:rsidRPr="009D35C2">
        <w:rPr>
          <w:color w:val="C0504D" w:themeColor="accent2"/>
          <w:lang w:val="hr-HR"/>
        </w:rPr>
        <w:t xml:space="preserve"> </w:t>
      </w:r>
      <w:r w:rsidR="00DA1947" w:rsidRPr="009D35C2">
        <w:rPr>
          <w:color w:val="C0504D" w:themeColor="accent2"/>
          <w:lang w:val="hr-HR"/>
        </w:rPr>
        <w:t>Igra je ostala popularna i kroz renesansu.</w:t>
      </w:r>
    </w:p>
    <w:p w:rsidR="00DA1947" w:rsidRPr="009D35C2" w:rsidRDefault="00DA1947" w:rsidP="00DA1947">
      <w:pPr>
        <w:ind w:firstLine="567"/>
        <w:rPr>
          <w:color w:val="C0504D" w:themeColor="accent2"/>
          <w:lang w:val="hr-HR"/>
        </w:rPr>
      </w:pPr>
      <w:r w:rsidRPr="009D35C2">
        <w:rPr>
          <w:color w:val="C0504D" w:themeColor="accent2"/>
          <w:lang w:val="hr-HR"/>
        </w:rPr>
        <w:t>Ploča za igru je tipa 8×16 (vidi sliku gore). „Vojske“ oba igrača nisu simetrične – iako obje strane imaju po obliku iste figure, one ne nose iste brojeve.</w:t>
      </w:r>
    </w:p>
    <w:p w:rsidR="00DA1947" w:rsidRPr="009D35C2" w:rsidRDefault="009D35C2" w:rsidP="00DA1947">
      <w:pPr>
        <w:ind w:firstLine="567"/>
        <w:rPr>
          <w:color w:val="C0504D" w:themeColor="accent2"/>
          <w:lang w:val="hr-HR"/>
        </w:rPr>
      </w:pPr>
      <w:r w:rsidRPr="009D35C2">
        <w:rPr>
          <w:noProof/>
          <w:color w:val="C0504D" w:themeColor="accent2"/>
          <w:lang w:val="hr-HR" w:eastAsia="hr-HR" w:bidi="ar-SA"/>
        </w:rPr>
        <w:drawing>
          <wp:anchor distT="0" distB="0" distL="114300" distR="114300" simplePos="0" relativeHeight="251669504" behindDoc="0" locked="0" layoutInCell="1" allowOverlap="1">
            <wp:simplePos x="0" y="0"/>
            <wp:positionH relativeFrom="column">
              <wp:posOffset>-36830</wp:posOffset>
            </wp:positionH>
            <wp:positionV relativeFrom="paragraph">
              <wp:posOffset>457835</wp:posOffset>
            </wp:positionV>
            <wp:extent cx="1918335" cy="2560320"/>
            <wp:effectExtent l="19050" t="0" r="5715"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1918335" cy="2560320"/>
                    </a:xfrm>
                    <a:prstGeom prst="rect">
                      <a:avLst/>
                    </a:prstGeom>
                    <a:noFill/>
                    <a:ln w="9525">
                      <a:noFill/>
                      <a:miter lim="800000"/>
                      <a:headEnd/>
                      <a:tailEnd/>
                    </a:ln>
                  </pic:spPr>
                </pic:pic>
              </a:graphicData>
            </a:graphic>
          </wp:anchor>
        </w:drawing>
      </w:r>
      <w:r w:rsidR="00DA1947" w:rsidRPr="009D35C2">
        <w:rPr>
          <w:color w:val="C0504D" w:themeColor="accent2"/>
          <w:lang w:val="hr-HR"/>
        </w:rPr>
        <w:t>Figurice su oblika trokuta, kvadrata, krugova i piramida. Krugovi</w:t>
      </w:r>
      <w:r w:rsidR="00663208" w:rsidRPr="009D35C2">
        <w:rPr>
          <w:color w:val="C0504D" w:themeColor="accent2"/>
          <w:lang w:val="hr-HR"/>
        </w:rPr>
        <w:t xml:space="preserve"> („pješaci“)</w:t>
      </w:r>
      <w:r w:rsidR="00DA1947" w:rsidRPr="009D35C2">
        <w:rPr>
          <w:color w:val="C0504D" w:themeColor="accent2"/>
          <w:lang w:val="hr-HR"/>
        </w:rPr>
        <w:t xml:space="preserve"> se mogu micati po jedno polje </w:t>
      </w:r>
      <w:r w:rsidR="00663208" w:rsidRPr="009D35C2">
        <w:rPr>
          <w:color w:val="C0504D" w:themeColor="accent2"/>
          <w:lang w:val="hr-HR"/>
        </w:rPr>
        <w:t>horizontalno ili vertikalno</w:t>
      </w:r>
      <w:r w:rsidR="00DA1947" w:rsidRPr="009D35C2">
        <w:rPr>
          <w:color w:val="C0504D" w:themeColor="accent2"/>
          <w:lang w:val="hr-HR"/>
        </w:rPr>
        <w:t xml:space="preserve">. Trokuti </w:t>
      </w:r>
      <w:r w:rsidR="00663208" w:rsidRPr="009D35C2">
        <w:rPr>
          <w:color w:val="C0504D" w:themeColor="accent2"/>
          <w:lang w:val="hr-HR"/>
        </w:rPr>
        <w:t xml:space="preserve">(„konjanici“) </w:t>
      </w:r>
      <w:r w:rsidR="00DA1947" w:rsidRPr="009D35C2">
        <w:rPr>
          <w:color w:val="C0504D" w:themeColor="accent2"/>
          <w:lang w:val="hr-HR"/>
        </w:rPr>
        <w:t xml:space="preserve">se mogu micati (točno) po 2 </w:t>
      </w:r>
      <w:r w:rsidR="00663208" w:rsidRPr="009D35C2">
        <w:rPr>
          <w:color w:val="C0504D" w:themeColor="accent2"/>
          <w:lang w:val="hr-HR"/>
        </w:rPr>
        <w:t>dijagonalno</w:t>
      </w:r>
      <w:r w:rsidR="00DA1947" w:rsidRPr="009D35C2">
        <w:rPr>
          <w:color w:val="C0504D" w:themeColor="accent2"/>
          <w:lang w:val="hr-HR"/>
        </w:rPr>
        <w:t>. Kvadrati</w:t>
      </w:r>
      <w:r w:rsidR="00663208" w:rsidRPr="009D35C2">
        <w:rPr>
          <w:color w:val="C0504D" w:themeColor="accent2"/>
          <w:lang w:val="hr-HR"/>
        </w:rPr>
        <w:t xml:space="preserve"> („kočije“)</w:t>
      </w:r>
      <w:r w:rsidR="00DA1947" w:rsidRPr="009D35C2">
        <w:rPr>
          <w:color w:val="C0504D" w:themeColor="accent2"/>
          <w:lang w:val="hr-HR"/>
        </w:rPr>
        <w:t xml:space="preserve"> se mogu micati (točno) po 3 polja vertikalno</w:t>
      </w:r>
      <w:r w:rsidR="00663208" w:rsidRPr="009D35C2">
        <w:rPr>
          <w:color w:val="C0504D" w:themeColor="accent2"/>
          <w:lang w:val="hr-HR"/>
        </w:rPr>
        <w:t xml:space="preserve">, </w:t>
      </w:r>
      <w:r w:rsidR="00DA1947" w:rsidRPr="009D35C2">
        <w:rPr>
          <w:color w:val="C0504D" w:themeColor="accent2"/>
          <w:lang w:val="hr-HR"/>
        </w:rPr>
        <w:t>horizontalno</w:t>
      </w:r>
      <w:r w:rsidR="00663208" w:rsidRPr="009D35C2">
        <w:rPr>
          <w:color w:val="C0504D" w:themeColor="accent2"/>
          <w:lang w:val="hr-HR"/>
        </w:rPr>
        <w:t xml:space="preserve"> ili dijagonalno</w:t>
      </w:r>
      <w:r w:rsidR="00DA1947" w:rsidRPr="009D35C2">
        <w:rPr>
          <w:color w:val="C0504D" w:themeColor="accent2"/>
          <w:lang w:val="hr-HR"/>
        </w:rPr>
        <w:t>. Piramide se zapravo sastoje od više dijelova. Bijela piramida se sastoji od kvadrata s brojem 36, trokuta s brojem 16, trokuta s brojem 9, kruga s brojem 4 i kruga s brojem 1, te joj je ukupna vrijednost 91. Crna piramida se sastoji od kvadrata s brojem 64, kvadrata s brojem 49, trokuta s brojem 36, trokuta s brojem 25 i kruga s brojem 1</w:t>
      </w:r>
      <w:r w:rsidR="00ED1660" w:rsidRPr="009D35C2">
        <w:rPr>
          <w:color w:val="C0504D" w:themeColor="accent2"/>
          <w:lang w:val="hr-HR"/>
        </w:rPr>
        <w:t>6</w:t>
      </w:r>
      <w:r w:rsidR="00DA1947" w:rsidRPr="009D35C2">
        <w:rPr>
          <w:color w:val="C0504D" w:themeColor="accent2"/>
          <w:lang w:val="hr-HR"/>
        </w:rPr>
        <w:t xml:space="preserve">, te joj je ukupna vrijednost </w:t>
      </w:r>
      <w:r w:rsidR="00ED1660" w:rsidRPr="009D35C2">
        <w:rPr>
          <w:color w:val="C0504D" w:themeColor="accent2"/>
          <w:lang w:val="hr-HR"/>
        </w:rPr>
        <w:t>190</w:t>
      </w:r>
      <w:r w:rsidR="00DA1947" w:rsidRPr="009D35C2">
        <w:rPr>
          <w:color w:val="C0504D" w:themeColor="accent2"/>
          <w:lang w:val="hr-HR"/>
        </w:rPr>
        <w:t>.</w:t>
      </w:r>
      <w:r w:rsidR="00ED1660" w:rsidRPr="009D35C2">
        <w:rPr>
          <w:color w:val="C0504D" w:themeColor="accent2"/>
          <w:lang w:val="hr-HR"/>
        </w:rPr>
        <w:t xml:space="preserve"> Piramide je teško „uhvatiti“ (vidi niže), a mogu se kretati po volji kao krug, trokut ili kvadrat sve dok sadrže dotični dio (a ako neki izgube, kao ono što još imaju).</w:t>
      </w:r>
    </w:p>
    <w:p w:rsidR="00ED1660" w:rsidRPr="009D35C2" w:rsidRDefault="00663208" w:rsidP="00DA1947">
      <w:pPr>
        <w:ind w:firstLine="567"/>
        <w:rPr>
          <w:color w:val="C0504D" w:themeColor="accent2"/>
          <w:lang w:val="hr-HR"/>
        </w:rPr>
      </w:pPr>
      <w:r w:rsidRPr="009D35C2">
        <w:rPr>
          <w:color w:val="C0504D" w:themeColor="accent2"/>
          <w:lang w:val="hr-HR"/>
        </w:rPr>
        <w:t xml:space="preserve">U svakom potezu igrač smije micati samo jednu figuru, ali bilo prije ili poslije može osvojiti proizvoljno mnogo protivnikovih. Pritom nije dozvoljeno istom figurom u istom krugu više puta napasti istu protivnikovu figuru. </w:t>
      </w:r>
      <w:r w:rsidR="00ED1660" w:rsidRPr="009D35C2">
        <w:rPr>
          <w:color w:val="C0504D" w:themeColor="accent2"/>
          <w:lang w:val="hr-HR"/>
        </w:rPr>
        <w:t>Kako osvojiti protivničku figuru? Kao prvo, ne tako da dođeš na njeno polje.</w:t>
      </w:r>
      <w:r w:rsidR="001D0B5D" w:rsidRPr="009D35C2">
        <w:rPr>
          <w:color w:val="C0504D" w:themeColor="accent2"/>
          <w:lang w:val="hr-HR"/>
        </w:rPr>
        <w:t xml:space="preserve"> </w:t>
      </w:r>
      <w:r w:rsidR="00ED1660" w:rsidRPr="009D35C2">
        <w:rPr>
          <w:color w:val="C0504D" w:themeColor="accent2"/>
          <w:lang w:val="hr-HR"/>
        </w:rPr>
        <w:t xml:space="preserve">Pri osvajanju protivnikove figure tvoja ostaje na mjestu, a protivnikova se izbacuje iz igre. </w:t>
      </w:r>
      <w:r w:rsidR="001D0B5D" w:rsidRPr="009D35C2">
        <w:rPr>
          <w:color w:val="C0504D" w:themeColor="accent2"/>
          <w:lang w:val="hr-HR"/>
        </w:rPr>
        <w:t xml:space="preserve">Ideja je reducirati borbenu vrijednost napadnute figure na nulu. </w:t>
      </w:r>
      <w:r w:rsidR="00ED1660" w:rsidRPr="009D35C2">
        <w:rPr>
          <w:color w:val="C0504D" w:themeColor="accent2"/>
          <w:lang w:val="hr-HR"/>
        </w:rPr>
        <w:t>Postoje 4 načina osvajanja:</w:t>
      </w:r>
    </w:p>
    <w:p w:rsidR="00ED1660" w:rsidRPr="009D35C2" w:rsidRDefault="00663208" w:rsidP="00ED1660">
      <w:pPr>
        <w:pStyle w:val="ListParagraph"/>
        <w:numPr>
          <w:ilvl w:val="0"/>
          <w:numId w:val="31"/>
        </w:numPr>
        <w:jc w:val="both"/>
        <w:rPr>
          <w:color w:val="C0504D" w:themeColor="accent2"/>
        </w:rPr>
      </w:pPr>
      <w:r w:rsidRPr="009D35C2">
        <w:rPr>
          <w:b/>
          <w:color w:val="C0504D" w:themeColor="accent2"/>
        </w:rPr>
        <w:lastRenderedPageBreak/>
        <w:t>direktni napad</w:t>
      </w:r>
      <w:r w:rsidR="00ED1660" w:rsidRPr="009D35C2">
        <w:rPr>
          <w:color w:val="C0504D" w:themeColor="accent2"/>
        </w:rPr>
        <w:t>: ako bi mogao doći na poziciju figure koju osvajaš, a ona ima istu vrijednost kao tvoja</w:t>
      </w:r>
      <w:r w:rsidR="001D0B5D" w:rsidRPr="009D35C2">
        <w:rPr>
          <w:color w:val="C0504D" w:themeColor="accent2"/>
        </w:rPr>
        <w:t>.</w:t>
      </w:r>
    </w:p>
    <w:p w:rsidR="001D0B5D" w:rsidRPr="009D35C2" w:rsidRDefault="00663208" w:rsidP="001D0B5D">
      <w:pPr>
        <w:pStyle w:val="ListParagraph"/>
        <w:numPr>
          <w:ilvl w:val="0"/>
          <w:numId w:val="31"/>
        </w:numPr>
        <w:jc w:val="both"/>
        <w:rPr>
          <w:color w:val="C0504D" w:themeColor="accent2"/>
        </w:rPr>
      </w:pPr>
      <w:r w:rsidRPr="009D35C2">
        <w:rPr>
          <w:b/>
          <w:color w:val="C0504D" w:themeColor="accent2"/>
        </w:rPr>
        <w:t>borba</w:t>
      </w:r>
      <w:r w:rsidR="00ED1660" w:rsidRPr="009D35C2">
        <w:rPr>
          <w:color w:val="C0504D" w:themeColor="accent2"/>
        </w:rPr>
        <w:t>:</w:t>
      </w:r>
      <w:r w:rsidR="001D0B5D" w:rsidRPr="009D35C2">
        <w:rPr>
          <w:color w:val="C0504D" w:themeColor="accent2"/>
        </w:rPr>
        <w:t xml:space="preserve"> mijenjamo vrijednost protivnikove figure. Borba</w:t>
      </w:r>
      <w:r w:rsidR="00ED1660" w:rsidRPr="009D35C2">
        <w:rPr>
          <w:color w:val="C0504D" w:themeColor="accent2"/>
        </w:rPr>
        <w:t xml:space="preserve"> </w:t>
      </w:r>
      <w:r w:rsidR="001D0B5D" w:rsidRPr="009D35C2">
        <w:rPr>
          <w:color w:val="C0504D" w:themeColor="accent2"/>
        </w:rPr>
        <w:t>može biti uništavajuća ili pojačavajuća; u prvom slučaju se vrijednost napadajuće figure oduzima od napadnute, u drugom se pribraja. Moguć je i multiplicirajući napad (vrijednost vlastite figure množimo s udaljenosti, tj. razmakom figura uključivo njihovih pozicija) ili infiltrirajući (vrijednost vlastite figure dijelimo s udaljenosti, tj. razmakom figura uključivo njihovih pozicija). Tako izračunata vrijednost vlastite napadačke figure treba postati jednaka vrijednosti napadnute da ju se osvoji (no moguće je napasti istovremeno s više figura). Ovdje se smije napadati u smjerovima kretanja svoje figure, ali ne treba obraćati pažnju na dozvoljen broj polja kretanja (recimo, trokut može napadati proizvoljno daleko duž dijagonala na kojima je).</w:t>
      </w:r>
    </w:p>
    <w:p w:rsidR="00ED1660" w:rsidRPr="009D35C2" w:rsidRDefault="00ED1660" w:rsidP="00ED1660">
      <w:pPr>
        <w:pStyle w:val="ListParagraph"/>
        <w:numPr>
          <w:ilvl w:val="0"/>
          <w:numId w:val="31"/>
        </w:numPr>
        <w:jc w:val="both"/>
        <w:rPr>
          <w:color w:val="C0504D" w:themeColor="accent2"/>
        </w:rPr>
      </w:pPr>
      <w:r w:rsidRPr="009D35C2">
        <w:rPr>
          <w:b/>
          <w:color w:val="C0504D" w:themeColor="accent2"/>
        </w:rPr>
        <w:t>zasjeda</w:t>
      </w:r>
      <w:r w:rsidRPr="009D35C2">
        <w:rPr>
          <w:color w:val="C0504D" w:themeColor="accent2"/>
        </w:rPr>
        <w:t xml:space="preserve">: ako je zbroj dviju </w:t>
      </w:r>
      <w:r w:rsidR="00663208" w:rsidRPr="009D35C2">
        <w:rPr>
          <w:color w:val="C0504D" w:themeColor="accent2"/>
        </w:rPr>
        <w:t xml:space="preserve">ili više </w:t>
      </w:r>
      <w:r w:rsidRPr="009D35C2">
        <w:rPr>
          <w:color w:val="C0504D" w:themeColor="accent2"/>
        </w:rPr>
        <w:t>tvojih figura jednak vrijednosti protivnikove figure, a ona se nalazi</w:t>
      </w:r>
      <w:r w:rsidR="00663208" w:rsidRPr="009D35C2">
        <w:rPr>
          <w:color w:val="C0504D" w:themeColor="accent2"/>
        </w:rPr>
        <w:t xml:space="preserve"> na polju na koje bi bilo koja od njih mogla doći.</w:t>
      </w:r>
    </w:p>
    <w:p w:rsidR="00ED1660" w:rsidRPr="009D35C2" w:rsidRDefault="00ED1660" w:rsidP="00ED1660">
      <w:pPr>
        <w:pStyle w:val="ListParagraph"/>
        <w:numPr>
          <w:ilvl w:val="0"/>
          <w:numId w:val="31"/>
        </w:numPr>
        <w:jc w:val="both"/>
        <w:rPr>
          <w:color w:val="C0504D" w:themeColor="accent2"/>
        </w:rPr>
      </w:pPr>
      <w:r w:rsidRPr="009D35C2">
        <w:rPr>
          <w:b/>
          <w:color w:val="C0504D" w:themeColor="accent2"/>
        </w:rPr>
        <w:t>opsada</w:t>
      </w:r>
      <w:r w:rsidRPr="009D35C2">
        <w:rPr>
          <w:color w:val="C0504D" w:themeColor="accent2"/>
        </w:rPr>
        <w:t>: ako je protivnikova figura okružena sa sve 4 strane.</w:t>
      </w:r>
    </w:p>
    <w:p w:rsidR="00ED1660" w:rsidRPr="009D35C2" w:rsidRDefault="00663208" w:rsidP="00663208">
      <w:pPr>
        <w:rPr>
          <w:color w:val="C0504D" w:themeColor="accent2"/>
          <w:lang w:val="hr-HR"/>
        </w:rPr>
      </w:pPr>
      <w:r w:rsidRPr="009D35C2">
        <w:rPr>
          <w:color w:val="C0504D" w:themeColor="accent2"/>
          <w:lang w:val="hr-HR"/>
        </w:rPr>
        <w:t>Osvajanje piramide znači osvajanje jednog od njenih dijelova, tj. piramida postoji sve dok nisu svi njeni dijelovi osvojeni. Ako igrač koji je izgubio dio piramide posjeduje jednak (i po obliku i po vrijednosti) smije ga umetnuti u piramidu.</w:t>
      </w:r>
    </w:p>
    <w:p w:rsidR="001D0B5D" w:rsidRPr="009D35C2" w:rsidRDefault="00ED1660" w:rsidP="009D35C2">
      <w:pPr>
        <w:ind w:firstLine="567"/>
        <w:rPr>
          <w:color w:val="C0504D" w:themeColor="accent2"/>
          <w:lang w:val="hr-HR"/>
        </w:rPr>
      </w:pPr>
      <w:r w:rsidRPr="009D35C2">
        <w:rPr>
          <w:color w:val="C0504D" w:themeColor="accent2"/>
          <w:lang w:val="hr-HR"/>
        </w:rPr>
        <w:t>Postoji niz uvjeta koji određuju kad igra završava i tko je pobijedio.</w:t>
      </w:r>
      <w:r w:rsidR="009D35C2" w:rsidRPr="009D35C2">
        <w:rPr>
          <w:color w:val="C0504D" w:themeColor="accent2"/>
          <w:lang w:val="hr-HR"/>
        </w:rPr>
        <w:t xml:space="preserve"> </w:t>
      </w:r>
      <w:r w:rsidRPr="009D35C2">
        <w:rPr>
          <w:b/>
          <w:bCs/>
          <w:color w:val="C0504D" w:themeColor="accent2"/>
          <w:lang w:val="hr-HR"/>
        </w:rPr>
        <w:t xml:space="preserve">Prave pobjede </w:t>
      </w:r>
      <w:r w:rsidRPr="009D35C2">
        <w:rPr>
          <w:bCs/>
          <w:color w:val="C0504D" w:themeColor="accent2"/>
          <w:lang w:val="hr-HR"/>
        </w:rPr>
        <w:t>zahtijevaju redanje</w:t>
      </w:r>
      <w:r w:rsidR="001D0B5D" w:rsidRPr="009D35C2">
        <w:rPr>
          <w:bCs/>
          <w:color w:val="C0504D" w:themeColor="accent2"/>
          <w:lang w:val="hr-HR"/>
        </w:rPr>
        <w:t xml:space="preserve"> triju</w:t>
      </w:r>
      <w:r w:rsidRPr="009D35C2">
        <w:rPr>
          <w:bCs/>
          <w:color w:val="C0504D" w:themeColor="accent2"/>
          <w:lang w:val="hr-HR"/>
        </w:rPr>
        <w:t xml:space="preserve"> figura </w:t>
      </w:r>
      <w:r w:rsidR="001D0B5D" w:rsidRPr="009D35C2">
        <w:rPr>
          <w:bCs/>
          <w:color w:val="C0504D" w:themeColor="accent2"/>
          <w:lang w:val="hr-HR"/>
        </w:rPr>
        <w:t xml:space="preserve">(od kojih je bar jedna vlastita) </w:t>
      </w:r>
      <w:r w:rsidRPr="009D35C2">
        <w:rPr>
          <w:bCs/>
          <w:color w:val="C0504D" w:themeColor="accent2"/>
          <w:lang w:val="hr-HR"/>
        </w:rPr>
        <w:t xml:space="preserve">na protivničkoj </w:t>
      </w:r>
      <w:r w:rsidR="001D0B5D" w:rsidRPr="009D35C2">
        <w:rPr>
          <w:bCs/>
          <w:color w:val="C0504D" w:themeColor="accent2"/>
          <w:lang w:val="hr-HR"/>
        </w:rPr>
        <w:t>polovici</w:t>
      </w:r>
      <w:r w:rsidRPr="009D35C2">
        <w:rPr>
          <w:bCs/>
          <w:color w:val="C0504D" w:themeColor="accent2"/>
          <w:lang w:val="hr-HR"/>
        </w:rPr>
        <w:t xml:space="preserve"> ploče</w:t>
      </w:r>
      <w:r w:rsidR="00B66464" w:rsidRPr="009D35C2">
        <w:rPr>
          <w:bCs/>
          <w:color w:val="C0504D" w:themeColor="accent2"/>
          <w:lang w:val="hr-HR"/>
        </w:rPr>
        <w:t xml:space="preserve"> u</w:t>
      </w:r>
      <w:r w:rsidR="001D0B5D" w:rsidRPr="009D35C2">
        <w:rPr>
          <w:bCs/>
          <w:color w:val="C0504D" w:themeColor="accent2"/>
          <w:lang w:val="hr-HR"/>
        </w:rPr>
        <w:t xml:space="preserve"> pravokutan trokut ili pak u liniju jednu do druge ili u jednakim razmacima horizontalno ili vertikalno. Pritom vrijednosti tako raspoređenih figura moraju biti uzastopni članovi nekog aritmetičkog, geometrijskog ili harmonijskog niza.</w:t>
      </w:r>
    </w:p>
    <w:p w:rsidR="009D35C2" w:rsidRPr="009D35C2" w:rsidRDefault="009D35C2" w:rsidP="009D35C2">
      <w:pPr>
        <w:rPr>
          <w:bCs/>
          <w:color w:val="C0504D" w:themeColor="accent2"/>
          <w:lang w:val="hr-HR"/>
        </w:rPr>
      </w:pPr>
      <w:r w:rsidRPr="009D35C2">
        <w:rPr>
          <w:bCs/>
          <w:color w:val="C0504D" w:themeColor="accent2"/>
          <w:lang w:val="hr-HR"/>
        </w:rPr>
        <w:t>Zadaci:</w:t>
      </w:r>
    </w:p>
    <w:p w:rsidR="009D35C2" w:rsidRPr="009D35C2" w:rsidRDefault="009D35C2" w:rsidP="009D35C2">
      <w:pPr>
        <w:tabs>
          <w:tab w:val="num" w:pos="720"/>
        </w:tabs>
        <w:rPr>
          <w:bCs/>
          <w:color w:val="C0504D" w:themeColor="accent2"/>
          <w:lang w:val="hr-HR"/>
        </w:rPr>
      </w:pPr>
      <w:r w:rsidRPr="009D35C2">
        <w:rPr>
          <w:bCs/>
          <w:color w:val="C0504D" w:themeColor="accent2"/>
          <w:lang w:val="hr-HR"/>
        </w:rPr>
        <w:t>U početnoj postavi pojavljuje se nizovi poput {</w:t>
      </w:r>
      <w:r w:rsidRPr="009D35C2">
        <w:rPr>
          <w:bCs/>
          <w:i/>
          <w:color w:val="C0504D" w:themeColor="accent2"/>
          <w:lang w:val="hr-HR"/>
        </w:rPr>
        <w:t>n</w:t>
      </w:r>
      <w:r w:rsidRPr="009D35C2">
        <w:rPr>
          <w:bCs/>
          <w:color w:val="C0504D" w:themeColor="accent2"/>
          <w:lang w:val="hr-HR"/>
        </w:rPr>
        <w:t xml:space="preserve">, </w:t>
      </w:r>
      <w:r w:rsidRPr="009D35C2">
        <w:rPr>
          <w:bCs/>
          <w:i/>
          <w:color w:val="C0504D" w:themeColor="accent2"/>
          <w:lang w:val="hr-HR"/>
        </w:rPr>
        <w:t>n</w:t>
      </w:r>
      <w:r w:rsidRPr="009D35C2">
        <w:rPr>
          <w:bCs/>
          <w:color w:val="C0504D" w:themeColor="accent2"/>
          <w:lang w:val="hr-HR"/>
        </w:rPr>
        <w:t>*</w:t>
      </w:r>
      <w:r w:rsidRPr="009D35C2">
        <w:rPr>
          <w:bCs/>
          <w:i/>
          <w:color w:val="C0504D" w:themeColor="accent2"/>
          <w:lang w:val="hr-HR"/>
        </w:rPr>
        <w:t>n</w:t>
      </w:r>
      <w:r w:rsidRPr="009D35C2">
        <w:rPr>
          <w:bCs/>
          <w:color w:val="C0504D" w:themeColor="accent2"/>
          <w:lang w:val="hr-HR"/>
        </w:rPr>
        <w:t xml:space="preserve">, </w:t>
      </w:r>
      <w:r w:rsidRPr="009D35C2">
        <w:rPr>
          <w:bCs/>
          <w:i/>
          <w:color w:val="C0504D" w:themeColor="accent2"/>
          <w:lang w:val="hr-HR"/>
        </w:rPr>
        <w:t>n</w:t>
      </w:r>
      <w:r w:rsidRPr="009D35C2">
        <w:rPr>
          <w:bCs/>
          <w:color w:val="C0504D" w:themeColor="accent2"/>
          <w:lang w:val="hr-HR"/>
        </w:rPr>
        <w:t>*(</w:t>
      </w:r>
      <w:r w:rsidRPr="009D35C2">
        <w:rPr>
          <w:bCs/>
          <w:i/>
          <w:color w:val="C0504D" w:themeColor="accent2"/>
          <w:lang w:val="hr-HR"/>
        </w:rPr>
        <w:t>n</w:t>
      </w:r>
      <w:r w:rsidRPr="009D35C2">
        <w:rPr>
          <w:bCs/>
          <w:color w:val="C0504D" w:themeColor="accent2"/>
          <w:lang w:val="hr-HR"/>
        </w:rPr>
        <w:t>+1), (</w:t>
      </w:r>
      <w:r w:rsidRPr="009D35C2">
        <w:rPr>
          <w:bCs/>
          <w:i/>
          <w:color w:val="C0504D" w:themeColor="accent2"/>
          <w:lang w:val="hr-HR"/>
        </w:rPr>
        <w:t>n</w:t>
      </w:r>
      <w:r w:rsidRPr="009D35C2">
        <w:rPr>
          <w:bCs/>
          <w:color w:val="C0504D" w:themeColor="accent2"/>
          <w:lang w:val="hr-HR"/>
        </w:rPr>
        <w:t>+1)*(</w:t>
      </w:r>
      <w:r w:rsidRPr="009D35C2">
        <w:rPr>
          <w:bCs/>
          <w:i/>
          <w:color w:val="C0504D" w:themeColor="accent2"/>
          <w:lang w:val="hr-HR"/>
        </w:rPr>
        <w:t>n</w:t>
      </w:r>
      <w:r w:rsidRPr="009D35C2">
        <w:rPr>
          <w:bCs/>
          <w:color w:val="C0504D" w:themeColor="accent2"/>
          <w:lang w:val="hr-HR"/>
        </w:rPr>
        <w:t>+1), (</w:t>
      </w:r>
      <w:r w:rsidRPr="009D35C2">
        <w:rPr>
          <w:bCs/>
          <w:i/>
          <w:color w:val="C0504D" w:themeColor="accent2"/>
          <w:lang w:val="hr-HR"/>
        </w:rPr>
        <w:t>n</w:t>
      </w:r>
      <w:r w:rsidRPr="009D35C2">
        <w:rPr>
          <w:bCs/>
          <w:color w:val="C0504D" w:themeColor="accent2"/>
          <w:lang w:val="hr-HR"/>
        </w:rPr>
        <w:t>+1)*(2</w:t>
      </w:r>
      <w:r w:rsidRPr="009D35C2">
        <w:rPr>
          <w:bCs/>
          <w:i/>
          <w:color w:val="C0504D" w:themeColor="accent2"/>
          <w:lang w:val="hr-HR"/>
        </w:rPr>
        <w:t>n</w:t>
      </w:r>
      <w:r w:rsidRPr="009D35C2">
        <w:rPr>
          <w:bCs/>
          <w:color w:val="C0504D" w:themeColor="accent2"/>
          <w:lang w:val="hr-HR"/>
        </w:rPr>
        <w:t>+1), (2</w:t>
      </w:r>
      <w:r w:rsidRPr="009D35C2">
        <w:rPr>
          <w:bCs/>
          <w:i/>
          <w:color w:val="C0504D" w:themeColor="accent2"/>
          <w:lang w:val="hr-HR"/>
        </w:rPr>
        <w:t>n</w:t>
      </w:r>
      <w:r w:rsidRPr="009D35C2">
        <w:rPr>
          <w:bCs/>
          <w:color w:val="C0504D" w:themeColor="accent2"/>
          <w:lang w:val="hr-HR"/>
        </w:rPr>
        <w:t>+1)*(2</w:t>
      </w:r>
      <w:r w:rsidRPr="009D35C2">
        <w:rPr>
          <w:bCs/>
          <w:i/>
          <w:color w:val="C0504D" w:themeColor="accent2"/>
          <w:lang w:val="hr-HR"/>
        </w:rPr>
        <w:t>n</w:t>
      </w:r>
      <w:r w:rsidRPr="009D35C2">
        <w:rPr>
          <w:bCs/>
          <w:color w:val="C0504D" w:themeColor="accent2"/>
          <w:lang w:val="hr-HR"/>
        </w:rPr>
        <w:t xml:space="preserve">+1) }, npr. {2, 4, 6, 9, 15, 25} i {7, 49, 56, 64, 120, 225}. Možeš li naći još koju pravilnost? </w:t>
      </w:r>
    </w:p>
    <w:p w:rsidR="009D35C2" w:rsidRPr="00B66464" w:rsidRDefault="009D35C2" w:rsidP="009D35C2">
      <w:pPr>
        <w:tabs>
          <w:tab w:val="num" w:pos="720"/>
        </w:tabs>
        <w:rPr>
          <w:b/>
          <w:bCs/>
          <w:lang w:val="hr-HR"/>
        </w:rPr>
      </w:pPr>
      <w:r w:rsidRPr="009D35C2">
        <w:rPr>
          <w:bCs/>
          <w:color w:val="C0504D" w:themeColor="accent2"/>
          <w:lang w:val="hr-HR"/>
        </w:rPr>
        <w:t>Koje figurice su najkorisnije? Koje mogu napasti najviše protivnikovih? Koje je najteže napsati? Koje se najbolje mogu iskoristiti za pobjedničke formacije? Koje su moguće vrijednosti pobjedničkih formacija?</w:t>
      </w:r>
    </w:p>
    <w:p w:rsidR="0033238D" w:rsidRPr="0033238D" w:rsidRDefault="0033238D" w:rsidP="0033238D">
      <w:pPr>
        <w:pStyle w:val="Heading1"/>
        <w:rPr>
          <w:lang w:val="hr-HR"/>
        </w:rPr>
      </w:pPr>
      <w:r w:rsidRPr="0033238D">
        <w:rPr>
          <w:lang w:val="hr-HR"/>
        </w:rPr>
        <w:t>Hackenbush</w:t>
      </w:r>
    </w:p>
    <w:p w:rsidR="0033238D" w:rsidRPr="0033238D" w:rsidRDefault="0033238D" w:rsidP="0033238D">
      <w:pPr>
        <w:rPr>
          <w:lang w:val="hr-HR"/>
        </w:rPr>
      </w:pPr>
    </w:p>
    <w:p w:rsidR="0033238D" w:rsidRPr="0033238D" w:rsidRDefault="0033238D" w:rsidP="0033238D">
      <w:pPr>
        <w:rPr>
          <w:lang w:val="hr-HR"/>
        </w:rPr>
      </w:pPr>
      <w:r w:rsidRPr="0033238D">
        <w:rPr>
          <w:b/>
          <w:bCs/>
          <w:lang w:val="hr-HR"/>
        </w:rPr>
        <w:t>Hackenbush</w:t>
      </w:r>
      <w:r w:rsidRPr="0033238D">
        <w:rPr>
          <w:lang w:val="hr-HR"/>
        </w:rPr>
        <w:t xml:space="preserve"> is a two-player </w:t>
      </w:r>
      <w:r w:rsidRPr="00BD7F41">
        <w:rPr>
          <w:lang w:val="hr-HR"/>
        </w:rPr>
        <w:t>mathematical game</w:t>
      </w:r>
      <w:r w:rsidRPr="0033238D">
        <w:rPr>
          <w:lang w:val="hr-HR"/>
        </w:rPr>
        <w:t xml:space="preserve"> that may be played on any configuration of colored </w:t>
      </w:r>
      <w:r w:rsidRPr="00BD7F41">
        <w:rPr>
          <w:lang w:val="hr-HR"/>
        </w:rPr>
        <w:t>line segments</w:t>
      </w:r>
      <w:r w:rsidRPr="0033238D">
        <w:rPr>
          <w:lang w:val="hr-HR"/>
        </w:rPr>
        <w:t xml:space="preserve"> connected to one another by their endpoints and to the ground. More precisely, there is a ground (conventionally, but not necessarily, a horizontal line at the bottom of the paper or other playing area) and several line segments such that each line segment is connected to the ground, either directly at an endpoint, or indirectly, via a chain of other segments connected by endpoints. Any number of segments may meet at a point and thus there may be multiple paths to ground.</w:t>
      </w:r>
    </w:p>
    <w:p w:rsidR="0033238D" w:rsidRPr="0033238D" w:rsidRDefault="0033238D" w:rsidP="0033238D">
      <w:pPr>
        <w:rPr>
          <w:lang w:val="hr-HR"/>
        </w:rPr>
      </w:pPr>
      <w:r w:rsidRPr="0033238D">
        <w:rPr>
          <w:lang w:val="hr-HR"/>
        </w:rPr>
        <w:t xml:space="preserve">On his turn, a player "cuts" (erases) a line segment of his choice (from those he is allowed to select — see below). Every line segment no longer connected to the ground by any path "falls" (i.e., gets erased). According to the </w:t>
      </w:r>
      <w:r w:rsidRPr="00BD7F41">
        <w:rPr>
          <w:lang w:val="hr-HR"/>
        </w:rPr>
        <w:t>normal play convention</w:t>
      </w:r>
      <w:r w:rsidRPr="0033238D">
        <w:rPr>
          <w:lang w:val="hr-HR"/>
        </w:rPr>
        <w:t xml:space="preserve"> of combinatorial game theory, the first player who is unable to move (because either all segments have been erased, or all those that remain belong to his opponent) loses.</w:t>
      </w:r>
    </w:p>
    <w:p w:rsidR="0033238D" w:rsidRPr="0033238D" w:rsidRDefault="0033238D" w:rsidP="0033238D">
      <w:pPr>
        <w:rPr>
          <w:lang w:val="hr-HR"/>
        </w:rPr>
      </w:pPr>
      <w:r w:rsidRPr="0033238D">
        <w:rPr>
          <w:lang w:val="hr-HR"/>
        </w:rPr>
        <w:t xml:space="preserve">Hackenbush boards can consist of </w:t>
      </w:r>
      <w:r w:rsidRPr="00BD7F41">
        <w:rPr>
          <w:lang w:val="hr-HR"/>
        </w:rPr>
        <w:t>finitely</w:t>
      </w:r>
      <w:r w:rsidRPr="0033238D">
        <w:rPr>
          <w:lang w:val="hr-HR"/>
        </w:rPr>
        <w:t xml:space="preserve"> many (in the case of a "finite board") or infinitely many (in the case of an "infinite board") line segments. Note that the existence of an infinite number of line segments does not violate the </w:t>
      </w:r>
      <w:r w:rsidRPr="00BD7F41">
        <w:rPr>
          <w:lang w:val="hr-HR"/>
        </w:rPr>
        <w:t>game theory</w:t>
      </w:r>
      <w:r w:rsidRPr="0033238D">
        <w:rPr>
          <w:lang w:val="hr-HR"/>
        </w:rPr>
        <w:t xml:space="preserve"> assumption that the game can be finished in a finite amount of time, provided that there are only finitely many line segments directly "touching" the ground. Even on an infinite board satisfying this condition, it may or may not be </w:t>
      </w:r>
      <w:r w:rsidRPr="0033238D">
        <w:rPr>
          <w:i/>
          <w:iCs/>
          <w:lang w:val="hr-HR"/>
        </w:rPr>
        <w:t>possible</w:t>
      </w:r>
      <w:r w:rsidRPr="0033238D">
        <w:rPr>
          <w:lang w:val="hr-HR"/>
        </w:rPr>
        <w:t xml:space="preserve"> for the game to continue forever, depending on the layout of the board.</w:t>
      </w:r>
    </w:p>
    <w:p w:rsidR="0033238D" w:rsidRPr="0033238D" w:rsidRDefault="0033238D" w:rsidP="0033238D">
      <w:pPr>
        <w:rPr>
          <w:lang w:val="hr-HR"/>
        </w:rPr>
      </w:pPr>
      <w:r w:rsidRPr="0033238D">
        <w:rPr>
          <w:lang w:val="hr-HR"/>
        </w:rPr>
        <w:t xml:space="preserve">In the original folklore version of Hackenbush, any player is allowed to cut any edge: as this is an </w:t>
      </w:r>
      <w:r w:rsidRPr="00BD7F41">
        <w:rPr>
          <w:lang w:val="hr-HR"/>
        </w:rPr>
        <w:t>impartial game</w:t>
      </w:r>
      <w:r w:rsidRPr="0033238D">
        <w:rPr>
          <w:lang w:val="hr-HR"/>
        </w:rPr>
        <w:t xml:space="preserve"> it is comparatively straightforward to give a complete analysis using the </w:t>
      </w:r>
      <w:r w:rsidRPr="00BD7F41">
        <w:rPr>
          <w:lang w:val="hr-HR"/>
        </w:rPr>
        <w:t>Sprague-Grundy theorem</w:t>
      </w:r>
      <w:r w:rsidRPr="0033238D">
        <w:rPr>
          <w:lang w:val="hr-HR"/>
        </w:rPr>
        <w:t xml:space="preserve">. Thus the versions of Hackenbush of interest in combinatorial game theory are more complex </w:t>
      </w:r>
      <w:r w:rsidRPr="00BD7F41">
        <w:rPr>
          <w:lang w:val="hr-HR"/>
        </w:rPr>
        <w:t>partisan games</w:t>
      </w:r>
      <w:r w:rsidRPr="0033238D">
        <w:rPr>
          <w:lang w:val="hr-HR"/>
        </w:rPr>
        <w:t>, meaning that the options (moves) available to one player would not necessarily be the ones available to the other player if it were his turn to move given the same position. This is achieved in one of two ways:</w:t>
      </w:r>
    </w:p>
    <w:p w:rsidR="0033238D" w:rsidRPr="0033238D" w:rsidRDefault="0033238D" w:rsidP="0033238D">
      <w:pPr>
        <w:numPr>
          <w:ilvl w:val="0"/>
          <w:numId w:val="29"/>
        </w:numPr>
        <w:ind w:left="0"/>
        <w:rPr>
          <w:lang w:val="hr-HR"/>
        </w:rPr>
      </w:pPr>
      <w:r w:rsidRPr="0033238D">
        <w:rPr>
          <w:b/>
          <w:bCs/>
          <w:i/>
          <w:iCs/>
          <w:lang w:val="hr-HR"/>
        </w:rPr>
        <w:t>Blue-Red Hackenbush</w:t>
      </w:r>
      <w:r w:rsidRPr="0033238D">
        <w:rPr>
          <w:lang w:val="hr-HR"/>
        </w:rPr>
        <w:t>: Each line segment is colored either red or blue. One player (usually the first, or left, player) is only allowed to cut blue line segments, while the other player (usually the second, or right, player) is only allowed to cut red line segments.</w:t>
      </w:r>
    </w:p>
    <w:p w:rsidR="0033238D" w:rsidRPr="0033238D" w:rsidRDefault="0033238D" w:rsidP="0033238D">
      <w:pPr>
        <w:numPr>
          <w:ilvl w:val="0"/>
          <w:numId w:val="30"/>
        </w:numPr>
        <w:ind w:left="0"/>
        <w:rPr>
          <w:lang w:val="hr-HR"/>
        </w:rPr>
      </w:pPr>
      <w:r w:rsidRPr="0033238D">
        <w:rPr>
          <w:b/>
          <w:bCs/>
          <w:i/>
          <w:iCs/>
          <w:lang w:val="hr-HR"/>
        </w:rPr>
        <w:t>Blue-Red-Green Hackenbush</w:t>
      </w:r>
      <w:r w:rsidRPr="0033238D">
        <w:rPr>
          <w:lang w:val="hr-HR"/>
        </w:rPr>
        <w:t>: Each line segment is colored either red, blue, or green. The rules are the same as for Blue-Red Hackenbush, with the additional stipulation that green line segments can be cut by either player.</w:t>
      </w:r>
    </w:p>
    <w:p w:rsidR="0033238D" w:rsidRPr="0033238D" w:rsidRDefault="0033238D" w:rsidP="0033238D">
      <w:pPr>
        <w:rPr>
          <w:lang w:val="hr-HR"/>
        </w:rPr>
      </w:pPr>
      <w:r w:rsidRPr="0033238D">
        <w:rPr>
          <w:lang w:val="hr-HR"/>
        </w:rPr>
        <w:t xml:space="preserve">Clearly, Blue-Red Hackenbush is merely a special case of Blue-Red-Green Hackenbush, but it is worth noting separately, as its analysis is often much simpler. This is because Blue-Red Hackenbush is a so-called </w:t>
      </w:r>
      <w:r w:rsidRPr="00BD7F41">
        <w:rPr>
          <w:i/>
          <w:iCs/>
          <w:lang w:val="hr-HR"/>
        </w:rPr>
        <w:t>cold game</w:t>
      </w:r>
      <w:r w:rsidRPr="0033238D">
        <w:rPr>
          <w:lang w:val="hr-HR"/>
        </w:rPr>
        <w:t>, which means, essentially, that it can never be an advantage to have the first move.</w:t>
      </w:r>
    </w:p>
    <w:p w:rsidR="0033238D" w:rsidRPr="0033238D" w:rsidRDefault="0033238D" w:rsidP="0033238D">
      <w:pPr>
        <w:rPr>
          <w:lang w:val="hr-HR"/>
        </w:rPr>
      </w:pPr>
      <w:r w:rsidRPr="0033238D">
        <w:rPr>
          <w:lang w:val="hr-HR"/>
        </w:rPr>
        <w:t xml:space="preserve">Hackenbush has often been used as an example game for demonstrating the definitions and concepts in </w:t>
      </w:r>
      <w:r w:rsidRPr="00BD7F41">
        <w:rPr>
          <w:lang w:val="hr-HR"/>
        </w:rPr>
        <w:t>combinatorial game theory</w:t>
      </w:r>
      <w:r w:rsidRPr="0033238D">
        <w:rPr>
          <w:lang w:val="hr-HR"/>
        </w:rPr>
        <w:t xml:space="preserve">, beginning with its use in the books </w:t>
      </w:r>
      <w:r w:rsidRPr="00BD7F41">
        <w:rPr>
          <w:i/>
          <w:iCs/>
          <w:lang w:val="hr-HR"/>
        </w:rPr>
        <w:t>On Numbers and Games</w:t>
      </w:r>
      <w:r w:rsidRPr="0033238D">
        <w:rPr>
          <w:lang w:val="hr-HR"/>
        </w:rPr>
        <w:t xml:space="preserve"> and </w:t>
      </w:r>
      <w:r w:rsidRPr="00BD7F41">
        <w:rPr>
          <w:i/>
          <w:iCs/>
          <w:lang w:val="hr-HR"/>
        </w:rPr>
        <w:t>Winning Ways for your Mathematical Plays</w:t>
      </w:r>
      <w:r w:rsidRPr="0033238D">
        <w:rPr>
          <w:lang w:val="hr-HR"/>
        </w:rPr>
        <w:t xml:space="preserve"> by some of the founders of the field. In particular Blue-Red Hackenbush can be used to construct </w:t>
      </w:r>
      <w:r w:rsidRPr="00BD7F41">
        <w:rPr>
          <w:lang w:val="hr-HR"/>
        </w:rPr>
        <w:t>surreal numbers</w:t>
      </w:r>
      <w:r w:rsidRPr="0033238D">
        <w:rPr>
          <w:lang w:val="hr-HR"/>
        </w:rPr>
        <w:t xml:space="preserve">: finite Blue-Red Hackenbush boards can construct </w:t>
      </w:r>
      <w:r w:rsidRPr="00BD7F41">
        <w:rPr>
          <w:lang w:val="hr-HR"/>
        </w:rPr>
        <w:t>dyadic rational numbers</w:t>
      </w:r>
      <w:r w:rsidRPr="0033238D">
        <w:rPr>
          <w:lang w:val="hr-HR"/>
        </w:rPr>
        <w:t xml:space="preserve">, while the values of infinite Blue-Red Hackenbush boards account for </w:t>
      </w:r>
      <w:r w:rsidRPr="00BD7F41">
        <w:rPr>
          <w:lang w:val="hr-HR"/>
        </w:rPr>
        <w:t>real numbers</w:t>
      </w:r>
      <w:r w:rsidRPr="0033238D">
        <w:rPr>
          <w:lang w:val="hr-HR"/>
        </w:rPr>
        <w:t xml:space="preserve">, </w:t>
      </w:r>
      <w:r w:rsidRPr="00BD7F41">
        <w:rPr>
          <w:lang w:val="hr-HR"/>
        </w:rPr>
        <w:t>ordinals</w:t>
      </w:r>
      <w:r w:rsidRPr="0033238D">
        <w:rPr>
          <w:lang w:val="hr-HR"/>
        </w:rPr>
        <w:t xml:space="preserve">, and many more general values that are neither. Blue-Red-Green Hackenbush allows for the construction of additional games whose values are not real numbers, such as </w:t>
      </w:r>
      <w:r w:rsidRPr="00BD7F41">
        <w:rPr>
          <w:lang w:val="hr-HR"/>
        </w:rPr>
        <w:t>star</w:t>
      </w:r>
      <w:r w:rsidRPr="0033238D">
        <w:rPr>
          <w:lang w:val="hr-HR"/>
        </w:rPr>
        <w:t xml:space="preserve"> and all other </w:t>
      </w:r>
      <w:r w:rsidRPr="00BD7F41">
        <w:rPr>
          <w:lang w:val="hr-HR"/>
        </w:rPr>
        <w:t>nimbers</w:t>
      </w:r>
      <w:r w:rsidRPr="0033238D">
        <w:rPr>
          <w:lang w:val="hr-HR"/>
        </w:rPr>
        <w:t>.</w:t>
      </w:r>
    </w:p>
    <w:p w:rsidR="0033238D" w:rsidRPr="0033238D" w:rsidRDefault="0033238D" w:rsidP="0033238D">
      <w:pPr>
        <w:rPr>
          <w:lang w:val="hr-HR"/>
        </w:rPr>
      </w:pPr>
      <w:r w:rsidRPr="0033238D">
        <w:rPr>
          <w:lang w:val="hr-HR"/>
        </w:rPr>
        <w:t xml:space="preserve">Further analysis of the game can be done using </w:t>
      </w:r>
      <w:r w:rsidRPr="00BD7F41">
        <w:rPr>
          <w:lang w:val="hr-HR"/>
        </w:rPr>
        <w:t>graph theory</w:t>
      </w:r>
      <w:r w:rsidRPr="0033238D">
        <w:rPr>
          <w:lang w:val="hr-HR"/>
        </w:rPr>
        <w:t xml:space="preserve"> by considering the board as a collection of </w:t>
      </w:r>
      <w:r w:rsidRPr="00BD7F41">
        <w:rPr>
          <w:lang w:val="hr-HR"/>
        </w:rPr>
        <w:t>vertices</w:t>
      </w:r>
      <w:r w:rsidRPr="0033238D">
        <w:rPr>
          <w:lang w:val="hr-HR"/>
        </w:rPr>
        <w:t xml:space="preserve"> and </w:t>
      </w:r>
      <w:r w:rsidRPr="00BD7F41">
        <w:rPr>
          <w:lang w:val="hr-HR"/>
        </w:rPr>
        <w:t>edges</w:t>
      </w:r>
      <w:r w:rsidRPr="0033238D">
        <w:rPr>
          <w:lang w:val="hr-HR"/>
        </w:rPr>
        <w:t xml:space="preserve"> and examining the </w:t>
      </w:r>
      <w:r w:rsidRPr="00BD7F41">
        <w:rPr>
          <w:lang w:val="hr-HR"/>
        </w:rPr>
        <w:t>paths</w:t>
      </w:r>
      <w:r w:rsidRPr="0033238D">
        <w:rPr>
          <w:lang w:val="hr-HR"/>
        </w:rPr>
        <w:t xml:space="preserve"> to each vertex that lies on the ground (which should be considered as a distinguished vertex — it does no harm to identify all the ground points together — rather than as a line on the graph).</w:t>
      </w:r>
    </w:p>
    <w:p w:rsidR="00453AD1" w:rsidRPr="00314783" w:rsidRDefault="00453AD1" w:rsidP="004302CA">
      <w:pPr>
        <w:ind w:firstLine="567"/>
        <w:rPr>
          <w:lang w:val="hr-HR"/>
        </w:rPr>
      </w:pPr>
    </w:p>
    <w:p w:rsidR="0033238D" w:rsidRPr="00314783" w:rsidRDefault="0033238D" w:rsidP="0033238D">
      <w:pPr>
        <w:rPr>
          <w:lang w:val="hr-HR"/>
        </w:rPr>
      </w:pPr>
      <w:r>
        <w:rPr>
          <w:lang w:val="hr-HR"/>
        </w:rPr>
        <w:t xml:space="preserve"> </w:t>
      </w:r>
    </w:p>
    <w:sectPr w:rsidR="0033238D" w:rsidRPr="00314783" w:rsidSect="00C142E2">
      <w:pgSz w:w="11906" w:h="16838"/>
      <w:pgMar w:top="851" w:right="851" w:bottom="851"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DAA" w:rsidRDefault="00301DAA" w:rsidP="00FB62C8">
      <w:r>
        <w:separator/>
      </w:r>
    </w:p>
  </w:endnote>
  <w:endnote w:type="continuationSeparator" w:id="0">
    <w:p w:rsidR="00301DAA" w:rsidRDefault="00301DAA" w:rsidP="00FB62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DAA" w:rsidRDefault="00301DAA" w:rsidP="00FB62C8">
      <w:r>
        <w:separator/>
      </w:r>
    </w:p>
  </w:footnote>
  <w:footnote w:type="continuationSeparator" w:id="0">
    <w:p w:rsidR="00301DAA" w:rsidRDefault="00301DAA" w:rsidP="00FB62C8">
      <w:r>
        <w:continuationSeparator/>
      </w:r>
    </w:p>
  </w:footnote>
  <w:footnote w:id="1">
    <w:p w:rsidR="001D0B5D" w:rsidRPr="00C03121" w:rsidRDefault="001D0B5D" w:rsidP="00FB62C8">
      <w:pPr>
        <w:pStyle w:val="FootnoteText"/>
        <w:rPr>
          <w:lang w:val="hr-HR"/>
        </w:rPr>
      </w:pPr>
      <w:r>
        <w:rPr>
          <w:rStyle w:val="FootnoteReference"/>
          <w:rFonts w:eastAsiaTheme="majorEastAsia"/>
        </w:rPr>
        <w:footnoteRef/>
      </w:r>
      <w:r>
        <w:t xml:space="preserve"> </w:t>
      </w:r>
      <w:r>
        <w:rPr>
          <w:lang w:val="hr-HR"/>
        </w:rPr>
        <w:t xml:space="preserve">Francuski film iz 1961., režirao ga je Alain Resnais, a scenarij je napisao </w:t>
      </w:r>
      <w:r w:rsidRPr="00C03121">
        <w:rPr>
          <w:lang w:val="hr-HR"/>
        </w:rPr>
        <w:t>Alain Robbe-Grillet</w:t>
      </w:r>
      <w:r>
        <w:rPr>
          <w:lang w:val="hr-HR"/>
        </w:rPr>
        <w:t xml:space="preserve">. Izvadak iz scenarija u kojem je opisana scena s igrom nim može se pročitati u engleskom prijevodu na web-stranici </w:t>
      </w:r>
      <w:r w:rsidRPr="00C03121">
        <w:rPr>
          <w:i/>
          <w:lang w:val="hr-HR"/>
        </w:rPr>
        <w:t>http://plambeck.org/archives/Marienbad.html</w:t>
      </w:r>
    </w:p>
  </w:footnote>
  <w:footnote w:id="2">
    <w:p w:rsidR="001D0B5D" w:rsidRPr="002B65A3" w:rsidRDefault="001D0B5D" w:rsidP="00FB62C8">
      <w:pPr>
        <w:pStyle w:val="FootnoteText"/>
        <w:rPr>
          <w:lang w:val="hr-HR"/>
        </w:rPr>
      </w:pPr>
      <w:r>
        <w:rPr>
          <w:rStyle w:val="FootnoteReference"/>
          <w:rFonts w:eastAsiaTheme="majorEastAsia"/>
        </w:rPr>
        <w:footnoteRef/>
      </w:r>
      <w:r w:rsidRPr="00325940">
        <w:rPr>
          <w:lang w:val="hr-HR"/>
        </w:rPr>
        <w:t xml:space="preserve"> </w:t>
      </w:r>
      <w:r>
        <w:rPr>
          <w:lang w:val="hr-HR"/>
        </w:rPr>
        <w:t>Prvi igrač je onaj koji je na potezu za promatranu igru, a drugi je onaj koji nije na potezu.</w:t>
      </w:r>
    </w:p>
  </w:footnote>
  <w:footnote w:id="3">
    <w:p w:rsidR="001D0B5D" w:rsidRPr="009246C2" w:rsidRDefault="001D0B5D" w:rsidP="004F3970">
      <w:pPr>
        <w:pStyle w:val="FootnoteText"/>
        <w:jc w:val="both"/>
        <w:rPr>
          <w:lang w:val="hr-HR"/>
        </w:rPr>
      </w:pPr>
      <w:r>
        <w:rPr>
          <w:rStyle w:val="FootnoteReference"/>
          <w:rFonts w:eastAsiaTheme="majorEastAsia"/>
        </w:rPr>
        <w:footnoteRef/>
      </w:r>
      <w:r w:rsidRPr="00325940">
        <w:rPr>
          <w:lang w:val="hr-HR"/>
        </w:rPr>
        <w:t xml:space="preserve"> </w:t>
      </w:r>
      <w:r>
        <w:rPr>
          <w:lang w:val="hr-HR"/>
        </w:rPr>
        <w:t>Leopold Kronecker, poznati konstruktivist koji se protivio teoriji skupova Georga Cantora za koju su karakteristični dokazi da postoji bar jedan objekt s nekim svojstvom, bez da se pritom vidi način kako konstruirati/naći takav objekt, zasigurno ne bi bio presretan s ovim dokazom. Vjerojatno bi Kronecker zaključio da, budući da nema upute kako pobijediti, ta strategija niti ne postoji.</w:t>
      </w:r>
    </w:p>
  </w:footnote>
  <w:footnote w:id="4">
    <w:p w:rsidR="001D0B5D" w:rsidRPr="00557690" w:rsidRDefault="001D0B5D" w:rsidP="004F3970">
      <w:pPr>
        <w:pStyle w:val="FootnoteText"/>
        <w:rPr>
          <w:lang w:val="hr-HR"/>
        </w:rPr>
      </w:pPr>
      <w:r>
        <w:rPr>
          <w:rStyle w:val="FootnoteReference"/>
          <w:rFonts w:eastAsiaTheme="majorEastAsia"/>
        </w:rPr>
        <w:footnoteRef/>
      </w:r>
      <w:r w:rsidRPr="00325940">
        <w:rPr>
          <w:lang w:val="hr-HR"/>
        </w:rPr>
        <w:t xml:space="preserve"> </w:t>
      </w:r>
      <w:r>
        <w:rPr>
          <w:lang w:val="hr-HR"/>
        </w:rPr>
        <w:t>Ploču smatramo simetričnom ako joj rubovi sadrže jednake brojeve šesterokuta.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407EE"/>
    <w:multiLevelType w:val="multilevel"/>
    <w:tmpl w:val="D0504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1C3556"/>
    <w:multiLevelType w:val="hybridMultilevel"/>
    <w:tmpl w:val="C0283AE4"/>
    <w:lvl w:ilvl="0" w:tplc="C982193C">
      <w:start w:val="1"/>
      <w:numFmt w:val="bullet"/>
      <w:lvlText w:val=""/>
      <w:lvlJc w:val="left"/>
      <w:pPr>
        <w:tabs>
          <w:tab w:val="num" w:pos="720"/>
        </w:tabs>
        <w:ind w:left="720" w:hanging="360"/>
      </w:pPr>
      <w:rPr>
        <w:rFonts w:ascii="Wingdings" w:hAnsi="Wingdings" w:hint="default"/>
      </w:rPr>
    </w:lvl>
    <w:lvl w:ilvl="1" w:tplc="982084E4" w:tentative="1">
      <w:start w:val="1"/>
      <w:numFmt w:val="bullet"/>
      <w:lvlText w:val=""/>
      <w:lvlJc w:val="left"/>
      <w:pPr>
        <w:tabs>
          <w:tab w:val="num" w:pos="1440"/>
        </w:tabs>
        <w:ind w:left="1440" w:hanging="360"/>
      </w:pPr>
      <w:rPr>
        <w:rFonts w:ascii="Wingdings" w:hAnsi="Wingdings" w:hint="default"/>
      </w:rPr>
    </w:lvl>
    <w:lvl w:ilvl="2" w:tplc="C658B4C6" w:tentative="1">
      <w:start w:val="1"/>
      <w:numFmt w:val="bullet"/>
      <w:lvlText w:val=""/>
      <w:lvlJc w:val="left"/>
      <w:pPr>
        <w:tabs>
          <w:tab w:val="num" w:pos="2160"/>
        </w:tabs>
        <w:ind w:left="2160" w:hanging="360"/>
      </w:pPr>
      <w:rPr>
        <w:rFonts w:ascii="Wingdings" w:hAnsi="Wingdings" w:hint="default"/>
      </w:rPr>
    </w:lvl>
    <w:lvl w:ilvl="3" w:tplc="8284688C" w:tentative="1">
      <w:start w:val="1"/>
      <w:numFmt w:val="bullet"/>
      <w:lvlText w:val=""/>
      <w:lvlJc w:val="left"/>
      <w:pPr>
        <w:tabs>
          <w:tab w:val="num" w:pos="2880"/>
        </w:tabs>
        <w:ind w:left="2880" w:hanging="360"/>
      </w:pPr>
      <w:rPr>
        <w:rFonts w:ascii="Wingdings" w:hAnsi="Wingdings" w:hint="default"/>
      </w:rPr>
    </w:lvl>
    <w:lvl w:ilvl="4" w:tplc="582E49E2" w:tentative="1">
      <w:start w:val="1"/>
      <w:numFmt w:val="bullet"/>
      <w:lvlText w:val=""/>
      <w:lvlJc w:val="left"/>
      <w:pPr>
        <w:tabs>
          <w:tab w:val="num" w:pos="3600"/>
        </w:tabs>
        <w:ind w:left="3600" w:hanging="360"/>
      </w:pPr>
      <w:rPr>
        <w:rFonts w:ascii="Wingdings" w:hAnsi="Wingdings" w:hint="default"/>
      </w:rPr>
    </w:lvl>
    <w:lvl w:ilvl="5" w:tplc="EB221EE6" w:tentative="1">
      <w:start w:val="1"/>
      <w:numFmt w:val="bullet"/>
      <w:lvlText w:val=""/>
      <w:lvlJc w:val="left"/>
      <w:pPr>
        <w:tabs>
          <w:tab w:val="num" w:pos="4320"/>
        </w:tabs>
        <w:ind w:left="4320" w:hanging="360"/>
      </w:pPr>
      <w:rPr>
        <w:rFonts w:ascii="Wingdings" w:hAnsi="Wingdings" w:hint="default"/>
      </w:rPr>
    </w:lvl>
    <w:lvl w:ilvl="6" w:tplc="B41AB5A6" w:tentative="1">
      <w:start w:val="1"/>
      <w:numFmt w:val="bullet"/>
      <w:lvlText w:val=""/>
      <w:lvlJc w:val="left"/>
      <w:pPr>
        <w:tabs>
          <w:tab w:val="num" w:pos="5040"/>
        </w:tabs>
        <w:ind w:left="5040" w:hanging="360"/>
      </w:pPr>
      <w:rPr>
        <w:rFonts w:ascii="Wingdings" w:hAnsi="Wingdings" w:hint="default"/>
      </w:rPr>
    </w:lvl>
    <w:lvl w:ilvl="7" w:tplc="17A21372" w:tentative="1">
      <w:start w:val="1"/>
      <w:numFmt w:val="bullet"/>
      <w:lvlText w:val=""/>
      <w:lvlJc w:val="left"/>
      <w:pPr>
        <w:tabs>
          <w:tab w:val="num" w:pos="5760"/>
        </w:tabs>
        <w:ind w:left="5760" w:hanging="360"/>
      </w:pPr>
      <w:rPr>
        <w:rFonts w:ascii="Wingdings" w:hAnsi="Wingdings" w:hint="default"/>
      </w:rPr>
    </w:lvl>
    <w:lvl w:ilvl="8" w:tplc="3B7EC6AA" w:tentative="1">
      <w:start w:val="1"/>
      <w:numFmt w:val="bullet"/>
      <w:lvlText w:val=""/>
      <w:lvlJc w:val="left"/>
      <w:pPr>
        <w:tabs>
          <w:tab w:val="num" w:pos="6480"/>
        </w:tabs>
        <w:ind w:left="6480" w:hanging="360"/>
      </w:pPr>
      <w:rPr>
        <w:rFonts w:ascii="Wingdings" w:hAnsi="Wingdings" w:hint="default"/>
      </w:rPr>
    </w:lvl>
  </w:abstractNum>
  <w:abstractNum w:abstractNumId="2">
    <w:nsid w:val="0A963DE0"/>
    <w:multiLevelType w:val="multilevel"/>
    <w:tmpl w:val="D7CAF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E68AA"/>
    <w:multiLevelType w:val="hybridMultilevel"/>
    <w:tmpl w:val="2806B1A6"/>
    <w:lvl w:ilvl="0" w:tplc="AA145E8C">
      <w:start w:val="1"/>
      <w:numFmt w:val="bullet"/>
      <w:lvlText w:val=""/>
      <w:lvlJc w:val="left"/>
      <w:pPr>
        <w:tabs>
          <w:tab w:val="num" w:pos="720"/>
        </w:tabs>
        <w:ind w:left="720" w:hanging="360"/>
      </w:pPr>
      <w:rPr>
        <w:rFonts w:ascii="Wingdings" w:hAnsi="Wingdings" w:hint="default"/>
      </w:rPr>
    </w:lvl>
    <w:lvl w:ilvl="1" w:tplc="A884440C" w:tentative="1">
      <w:start w:val="1"/>
      <w:numFmt w:val="bullet"/>
      <w:lvlText w:val=""/>
      <w:lvlJc w:val="left"/>
      <w:pPr>
        <w:tabs>
          <w:tab w:val="num" w:pos="1440"/>
        </w:tabs>
        <w:ind w:left="1440" w:hanging="360"/>
      </w:pPr>
      <w:rPr>
        <w:rFonts w:ascii="Wingdings" w:hAnsi="Wingdings" w:hint="default"/>
      </w:rPr>
    </w:lvl>
    <w:lvl w:ilvl="2" w:tplc="D74E55E8" w:tentative="1">
      <w:start w:val="1"/>
      <w:numFmt w:val="bullet"/>
      <w:lvlText w:val=""/>
      <w:lvlJc w:val="left"/>
      <w:pPr>
        <w:tabs>
          <w:tab w:val="num" w:pos="2160"/>
        </w:tabs>
        <w:ind w:left="2160" w:hanging="360"/>
      </w:pPr>
      <w:rPr>
        <w:rFonts w:ascii="Wingdings" w:hAnsi="Wingdings" w:hint="default"/>
      </w:rPr>
    </w:lvl>
    <w:lvl w:ilvl="3" w:tplc="3B883F30" w:tentative="1">
      <w:start w:val="1"/>
      <w:numFmt w:val="bullet"/>
      <w:lvlText w:val=""/>
      <w:lvlJc w:val="left"/>
      <w:pPr>
        <w:tabs>
          <w:tab w:val="num" w:pos="2880"/>
        </w:tabs>
        <w:ind w:left="2880" w:hanging="360"/>
      </w:pPr>
      <w:rPr>
        <w:rFonts w:ascii="Wingdings" w:hAnsi="Wingdings" w:hint="default"/>
      </w:rPr>
    </w:lvl>
    <w:lvl w:ilvl="4" w:tplc="851ABEF6" w:tentative="1">
      <w:start w:val="1"/>
      <w:numFmt w:val="bullet"/>
      <w:lvlText w:val=""/>
      <w:lvlJc w:val="left"/>
      <w:pPr>
        <w:tabs>
          <w:tab w:val="num" w:pos="3600"/>
        </w:tabs>
        <w:ind w:left="3600" w:hanging="360"/>
      </w:pPr>
      <w:rPr>
        <w:rFonts w:ascii="Wingdings" w:hAnsi="Wingdings" w:hint="default"/>
      </w:rPr>
    </w:lvl>
    <w:lvl w:ilvl="5" w:tplc="9BBAA0BC" w:tentative="1">
      <w:start w:val="1"/>
      <w:numFmt w:val="bullet"/>
      <w:lvlText w:val=""/>
      <w:lvlJc w:val="left"/>
      <w:pPr>
        <w:tabs>
          <w:tab w:val="num" w:pos="4320"/>
        </w:tabs>
        <w:ind w:left="4320" w:hanging="360"/>
      </w:pPr>
      <w:rPr>
        <w:rFonts w:ascii="Wingdings" w:hAnsi="Wingdings" w:hint="default"/>
      </w:rPr>
    </w:lvl>
    <w:lvl w:ilvl="6" w:tplc="F4D6359A" w:tentative="1">
      <w:start w:val="1"/>
      <w:numFmt w:val="bullet"/>
      <w:lvlText w:val=""/>
      <w:lvlJc w:val="left"/>
      <w:pPr>
        <w:tabs>
          <w:tab w:val="num" w:pos="5040"/>
        </w:tabs>
        <w:ind w:left="5040" w:hanging="360"/>
      </w:pPr>
      <w:rPr>
        <w:rFonts w:ascii="Wingdings" w:hAnsi="Wingdings" w:hint="default"/>
      </w:rPr>
    </w:lvl>
    <w:lvl w:ilvl="7" w:tplc="DD721BC4" w:tentative="1">
      <w:start w:val="1"/>
      <w:numFmt w:val="bullet"/>
      <w:lvlText w:val=""/>
      <w:lvlJc w:val="left"/>
      <w:pPr>
        <w:tabs>
          <w:tab w:val="num" w:pos="5760"/>
        </w:tabs>
        <w:ind w:left="5760" w:hanging="360"/>
      </w:pPr>
      <w:rPr>
        <w:rFonts w:ascii="Wingdings" w:hAnsi="Wingdings" w:hint="default"/>
      </w:rPr>
    </w:lvl>
    <w:lvl w:ilvl="8" w:tplc="8A7C35EC" w:tentative="1">
      <w:start w:val="1"/>
      <w:numFmt w:val="bullet"/>
      <w:lvlText w:val=""/>
      <w:lvlJc w:val="left"/>
      <w:pPr>
        <w:tabs>
          <w:tab w:val="num" w:pos="6480"/>
        </w:tabs>
        <w:ind w:left="6480" w:hanging="360"/>
      </w:pPr>
      <w:rPr>
        <w:rFonts w:ascii="Wingdings" w:hAnsi="Wingdings" w:hint="default"/>
      </w:rPr>
    </w:lvl>
  </w:abstractNum>
  <w:abstractNum w:abstractNumId="4">
    <w:nsid w:val="0FB00700"/>
    <w:multiLevelType w:val="hybridMultilevel"/>
    <w:tmpl w:val="90C8CCFC"/>
    <w:lvl w:ilvl="0" w:tplc="9C24B620">
      <w:start w:val="1"/>
      <w:numFmt w:val="bullet"/>
      <w:lvlText w:val=""/>
      <w:lvlJc w:val="left"/>
      <w:pPr>
        <w:tabs>
          <w:tab w:val="num" w:pos="720"/>
        </w:tabs>
        <w:ind w:left="720" w:hanging="360"/>
      </w:pPr>
      <w:rPr>
        <w:rFonts w:ascii="Wingdings" w:hAnsi="Wingdings" w:hint="default"/>
      </w:rPr>
    </w:lvl>
    <w:lvl w:ilvl="1" w:tplc="6B1C9866" w:tentative="1">
      <w:start w:val="1"/>
      <w:numFmt w:val="bullet"/>
      <w:lvlText w:val=""/>
      <w:lvlJc w:val="left"/>
      <w:pPr>
        <w:tabs>
          <w:tab w:val="num" w:pos="1440"/>
        </w:tabs>
        <w:ind w:left="1440" w:hanging="360"/>
      </w:pPr>
      <w:rPr>
        <w:rFonts w:ascii="Wingdings" w:hAnsi="Wingdings" w:hint="default"/>
      </w:rPr>
    </w:lvl>
    <w:lvl w:ilvl="2" w:tplc="19AAE46C" w:tentative="1">
      <w:start w:val="1"/>
      <w:numFmt w:val="bullet"/>
      <w:lvlText w:val=""/>
      <w:lvlJc w:val="left"/>
      <w:pPr>
        <w:tabs>
          <w:tab w:val="num" w:pos="2160"/>
        </w:tabs>
        <w:ind w:left="2160" w:hanging="360"/>
      </w:pPr>
      <w:rPr>
        <w:rFonts w:ascii="Wingdings" w:hAnsi="Wingdings" w:hint="default"/>
      </w:rPr>
    </w:lvl>
    <w:lvl w:ilvl="3" w:tplc="959C05B8" w:tentative="1">
      <w:start w:val="1"/>
      <w:numFmt w:val="bullet"/>
      <w:lvlText w:val=""/>
      <w:lvlJc w:val="left"/>
      <w:pPr>
        <w:tabs>
          <w:tab w:val="num" w:pos="2880"/>
        </w:tabs>
        <w:ind w:left="2880" w:hanging="360"/>
      </w:pPr>
      <w:rPr>
        <w:rFonts w:ascii="Wingdings" w:hAnsi="Wingdings" w:hint="default"/>
      </w:rPr>
    </w:lvl>
    <w:lvl w:ilvl="4" w:tplc="AD74B7B8" w:tentative="1">
      <w:start w:val="1"/>
      <w:numFmt w:val="bullet"/>
      <w:lvlText w:val=""/>
      <w:lvlJc w:val="left"/>
      <w:pPr>
        <w:tabs>
          <w:tab w:val="num" w:pos="3600"/>
        </w:tabs>
        <w:ind w:left="3600" w:hanging="360"/>
      </w:pPr>
      <w:rPr>
        <w:rFonts w:ascii="Wingdings" w:hAnsi="Wingdings" w:hint="default"/>
      </w:rPr>
    </w:lvl>
    <w:lvl w:ilvl="5" w:tplc="848C6200" w:tentative="1">
      <w:start w:val="1"/>
      <w:numFmt w:val="bullet"/>
      <w:lvlText w:val=""/>
      <w:lvlJc w:val="left"/>
      <w:pPr>
        <w:tabs>
          <w:tab w:val="num" w:pos="4320"/>
        </w:tabs>
        <w:ind w:left="4320" w:hanging="360"/>
      </w:pPr>
      <w:rPr>
        <w:rFonts w:ascii="Wingdings" w:hAnsi="Wingdings" w:hint="default"/>
      </w:rPr>
    </w:lvl>
    <w:lvl w:ilvl="6" w:tplc="1BA0191E" w:tentative="1">
      <w:start w:val="1"/>
      <w:numFmt w:val="bullet"/>
      <w:lvlText w:val=""/>
      <w:lvlJc w:val="left"/>
      <w:pPr>
        <w:tabs>
          <w:tab w:val="num" w:pos="5040"/>
        </w:tabs>
        <w:ind w:left="5040" w:hanging="360"/>
      </w:pPr>
      <w:rPr>
        <w:rFonts w:ascii="Wingdings" w:hAnsi="Wingdings" w:hint="default"/>
      </w:rPr>
    </w:lvl>
    <w:lvl w:ilvl="7" w:tplc="F6C68F36" w:tentative="1">
      <w:start w:val="1"/>
      <w:numFmt w:val="bullet"/>
      <w:lvlText w:val=""/>
      <w:lvlJc w:val="left"/>
      <w:pPr>
        <w:tabs>
          <w:tab w:val="num" w:pos="5760"/>
        </w:tabs>
        <w:ind w:left="5760" w:hanging="360"/>
      </w:pPr>
      <w:rPr>
        <w:rFonts w:ascii="Wingdings" w:hAnsi="Wingdings" w:hint="default"/>
      </w:rPr>
    </w:lvl>
    <w:lvl w:ilvl="8" w:tplc="72C67DE2" w:tentative="1">
      <w:start w:val="1"/>
      <w:numFmt w:val="bullet"/>
      <w:lvlText w:val=""/>
      <w:lvlJc w:val="left"/>
      <w:pPr>
        <w:tabs>
          <w:tab w:val="num" w:pos="6480"/>
        </w:tabs>
        <w:ind w:left="6480" w:hanging="360"/>
      </w:pPr>
      <w:rPr>
        <w:rFonts w:ascii="Wingdings" w:hAnsi="Wingdings" w:hint="default"/>
      </w:rPr>
    </w:lvl>
  </w:abstractNum>
  <w:abstractNum w:abstractNumId="5">
    <w:nsid w:val="10350682"/>
    <w:multiLevelType w:val="hybridMultilevel"/>
    <w:tmpl w:val="ACC8F8F6"/>
    <w:lvl w:ilvl="0" w:tplc="97E268DC">
      <w:start w:val="1"/>
      <w:numFmt w:val="bullet"/>
      <w:lvlText w:val=""/>
      <w:lvlJc w:val="left"/>
      <w:pPr>
        <w:tabs>
          <w:tab w:val="num" w:pos="720"/>
        </w:tabs>
        <w:ind w:left="720" w:hanging="360"/>
      </w:pPr>
      <w:rPr>
        <w:rFonts w:ascii="Wingdings" w:hAnsi="Wingdings" w:hint="default"/>
      </w:rPr>
    </w:lvl>
    <w:lvl w:ilvl="1" w:tplc="41EC7A34" w:tentative="1">
      <w:start w:val="1"/>
      <w:numFmt w:val="bullet"/>
      <w:lvlText w:val=""/>
      <w:lvlJc w:val="left"/>
      <w:pPr>
        <w:tabs>
          <w:tab w:val="num" w:pos="1440"/>
        </w:tabs>
        <w:ind w:left="1440" w:hanging="360"/>
      </w:pPr>
      <w:rPr>
        <w:rFonts w:ascii="Wingdings" w:hAnsi="Wingdings" w:hint="default"/>
      </w:rPr>
    </w:lvl>
    <w:lvl w:ilvl="2" w:tplc="8FD0C1CC" w:tentative="1">
      <w:start w:val="1"/>
      <w:numFmt w:val="bullet"/>
      <w:lvlText w:val=""/>
      <w:lvlJc w:val="left"/>
      <w:pPr>
        <w:tabs>
          <w:tab w:val="num" w:pos="2160"/>
        </w:tabs>
        <w:ind w:left="2160" w:hanging="360"/>
      </w:pPr>
      <w:rPr>
        <w:rFonts w:ascii="Wingdings" w:hAnsi="Wingdings" w:hint="default"/>
      </w:rPr>
    </w:lvl>
    <w:lvl w:ilvl="3" w:tplc="2AF8BE32" w:tentative="1">
      <w:start w:val="1"/>
      <w:numFmt w:val="bullet"/>
      <w:lvlText w:val=""/>
      <w:lvlJc w:val="left"/>
      <w:pPr>
        <w:tabs>
          <w:tab w:val="num" w:pos="2880"/>
        </w:tabs>
        <w:ind w:left="2880" w:hanging="360"/>
      </w:pPr>
      <w:rPr>
        <w:rFonts w:ascii="Wingdings" w:hAnsi="Wingdings" w:hint="default"/>
      </w:rPr>
    </w:lvl>
    <w:lvl w:ilvl="4" w:tplc="02D28FC6" w:tentative="1">
      <w:start w:val="1"/>
      <w:numFmt w:val="bullet"/>
      <w:lvlText w:val=""/>
      <w:lvlJc w:val="left"/>
      <w:pPr>
        <w:tabs>
          <w:tab w:val="num" w:pos="3600"/>
        </w:tabs>
        <w:ind w:left="3600" w:hanging="360"/>
      </w:pPr>
      <w:rPr>
        <w:rFonts w:ascii="Wingdings" w:hAnsi="Wingdings" w:hint="default"/>
      </w:rPr>
    </w:lvl>
    <w:lvl w:ilvl="5" w:tplc="4AAAB63C" w:tentative="1">
      <w:start w:val="1"/>
      <w:numFmt w:val="bullet"/>
      <w:lvlText w:val=""/>
      <w:lvlJc w:val="left"/>
      <w:pPr>
        <w:tabs>
          <w:tab w:val="num" w:pos="4320"/>
        </w:tabs>
        <w:ind w:left="4320" w:hanging="360"/>
      </w:pPr>
      <w:rPr>
        <w:rFonts w:ascii="Wingdings" w:hAnsi="Wingdings" w:hint="default"/>
      </w:rPr>
    </w:lvl>
    <w:lvl w:ilvl="6" w:tplc="BD84E6EE" w:tentative="1">
      <w:start w:val="1"/>
      <w:numFmt w:val="bullet"/>
      <w:lvlText w:val=""/>
      <w:lvlJc w:val="left"/>
      <w:pPr>
        <w:tabs>
          <w:tab w:val="num" w:pos="5040"/>
        </w:tabs>
        <w:ind w:left="5040" w:hanging="360"/>
      </w:pPr>
      <w:rPr>
        <w:rFonts w:ascii="Wingdings" w:hAnsi="Wingdings" w:hint="default"/>
      </w:rPr>
    </w:lvl>
    <w:lvl w:ilvl="7" w:tplc="E8909918" w:tentative="1">
      <w:start w:val="1"/>
      <w:numFmt w:val="bullet"/>
      <w:lvlText w:val=""/>
      <w:lvlJc w:val="left"/>
      <w:pPr>
        <w:tabs>
          <w:tab w:val="num" w:pos="5760"/>
        </w:tabs>
        <w:ind w:left="5760" w:hanging="360"/>
      </w:pPr>
      <w:rPr>
        <w:rFonts w:ascii="Wingdings" w:hAnsi="Wingdings" w:hint="default"/>
      </w:rPr>
    </w:lvl>
    <w:lvl w:ilvl="8" w:tplc="BF26B46A" w:tentative="1">
      <w:start w:val="1"/>
      <w:numFmt w:val="bullet"/>
      <w:lvlText w:val=""/>
      <w:lvlJc w:val="left"/>
      <w:pPr>
        <w:tabs>
          <w:tab w:val="num" w:pos="6480"/>
        </w:tabs>
        <w:ind w:left="6480" w:hanging="360"/>
      </w:pPr>
      <w:rPr>
        <w:rFonts w:ascii="Wingdings" w:hAnsi="Wingdings" w:hint="default"/>
      </w:rPr>
    </w:lvl>
  </w:abstractNum>
  <w:abstractNum w:abstractNumId="6">
    <w:nsid w:val="1228339A"/>
    <w:multiLevelType w:val="hybridMultilevel"/>
    <w:tmpl w:val="BCE4133C"/>
    <w:lvl w:ilvl="0" w:tplc="970ACD68">
      <w:start w:val="15"/>
      <w:numFmt w:val="bullet"/>
      <w:lvlText w:val="-"/>
      <w:lvlJc w:val="left"/>
      <w:pPr>
        <w:ind w:left="927" w:hanging="360"/>
      </w:pPr>
      <w:rPr>
        <w:rFonts w:ascii="Times New Roman" w:eastAsia="Times New Roman" w:hAnsi="Times New Roman" w:cs="Times New Roman"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7">
    <w:nsid w:val="13FD7813"/>
    <w:multiLevelType w:val="multilevel"/>
    <w:tmpl w:val="98A09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41081E"/>
    <w:multiLevelType w:val="hybridMultilevel"/>
    <w:tmpl w:val="97E6FBA6"/>
    <w:lvl w:ilvl="0" w:tplc="9F2E1C50">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16DA4D70"/>
    <w:multiLevelType w:val="hybridMultilevel"/>
    <w:tmpl w:val="F404BFCA"/>
    <w:lvl w:ilvl="0" w:tplc="5C4A1A78">
      <w:start w:val="1"/>
      <w:numFmt w:val="bullet"/>
      <w:lvlText w:val=""/>
      <w:lvlJc w:val="left"/>
      <w:pPr>
        <w:tabs>
          <w:tab w:val="num" w:pos="720"/>
        </w:tabs>
        <w:ind w:left="720" w:hanging="360"/>
      </w:pPr>
      <w:rPr>
        <w:rFonts w:ascii="Wingdings" w:hAnsi="Wingdings" w:hint="default"/>
      </w:rPr>
    </w:lvl>
    <w:lvl w:ilvl="1" w:tplc="EDE407CA" w:tentative="1">
      <w:start w:val="1"/>
      <w:numFmt w:val="bullet"/>
      <w:lvlText w:val=""/>
      <w:lvlJc w:val="left"/>
      <w:pPr>
        <w:tabs>
          <w:tab w:val="num" w:pos="1440"/>
        </w:tabs>
        <w:ind w:left="1440" w:hanging="360"/>
      </w:pPr>
      <w:rPr>
        <w:rFonts w:ascii="Wingdings" w:hAnsi="Wingdings" w:hint="default"/>
      </w:rPr>
    </w:lvl>
    <w:lvl w:ilvl="2" w:tplc="37E6CF4E" w:tentative="1">
      <w:start w:val="1"/>
      <w:numFmt w:val="bullet"/>
      <w:lvlText w:val=""/>
      <w:lvlJc w:val="left"/>
      <w:pPr>
        <w:tabs>
          <w:tab w:val="num" w:pos="2160"/>
        </w:tabs>
        <w:ind w:left="2160" w:hanging="360"/>
      </w:pPr>
      <w:rPr>
        <w:rFonts w:ascii="Wingdings" w:hAnsi="Wingdings" w:hint="default"/>
      </w:rPr>
    </w:lvl>
    <w:lvl w:ilvl="3" w:tplc="7EEEEFE2" w:tentative="1">
      <w:start w:val="1"/>
      <w:numFmt w:val="bullet"/>
      <w:lvlText w:val=""/>
      <w:lvlJc w:val="left"/>
      <w:pPr>
        <w:tabs>
          <w:tab w:val="num" w:pos="2880"/>
        </w:tabs>
        <w:ind w:left="2880" w:hanging="360"/>
      </w:pPr>
      <w:rPr>
        <w:rFonts w:ascii="Wingdings" w:hAnsi="Wingdings" w:hint="default"/>
      </w:rPr>
    </w:lvl>
    <w:lvl w:ilvl="4" w:tplc="71ECE5F8" w:tentative="1">
      <w:start w:val="1"/>
      <w:numFmt w:val="bullet"/>
      <w:lvlText w:val=""/>
      <w:lvlJc w:val="left"/>
      <w:pPr>
        <w:tabs>
          <w:tab w:val="num" w:pos="3600"/>
        </w:tabs>
        <w:ind w:left="3600" w:hanging="360"/>
      </w:pPr>
      <w:rPr>
        <w:rFonts w:ascii="Wingdings" w:hAnsi="Wingdings" w:hint="default"/>
      </w:rPr>
    </w:lvl>
    <w:lvl w:ilvl="5" w:tplc="F3C6A0E8" w:tentative="1">
      <w:start w:val="1"/>
      <w:numFmt w:val="bullet"/>
      <w:lvlText w:val=""/>
      <w:lvlJc w:val="left"/>
      <w:pPr>
        <w:tabs>
          <w:tab w:val="num" w:pos="4320"/>
        </w:tabs>
        <w:ind w:left="4320" w:hanging="360"/>
      </w:pPr>
      <w:rPr>
        <w:rFonts w:ascii="Wingdings" w:hAnsi="Wingdings" w:hint="default"/>
      </w:rPr>
    </w:lvl>
    <w:lvl w:ilvl="6" w:tplc="884C725C" w:tentative="1">
      <w:start w:val="1"/>
      <w:numFmt w:val="bullet"/>
      <w:lvlText w:val=""/>
      <w:lvlJc w:val="left"/>
      <w:pPr>
        <w:tabs>
          <w:tab w:val="num" w:pos="5040"/>
        </w:tabs>
        <w:ind w:left="5040" w:hanging="360"/>
      </w:pPr>
      <w:rPr>
        <w:rFonts w:ascii="Wingdings" w:hAnsi="Wingdings" w:hint="default"/>
      </w:rPr>
    </w:lvl>
    <w:lvl w:ilvl="7" w:tplc="93C42F06" w:tentative="1">
      <w:start w:val="1"/>
      <w:numFmt w:val="bullet"/>
      <w:lvlText w:val=""/>
      <w:lvlJc w:val="left"/>
      <w:pPr>
        <w:tabs>
          <w:tab w:val="num" w:pos="5760"/>
        </w:tabs>
        <w:ind w:left="5760" w:hanging="360"/>
      </w:pPr>
      <w:rPr>
        <w:rFonts w:ascii="Wingdings" w:hAnsi="Wingdings" w:hint="default"/>
      </w:rPr>
    </w:lvl>
    <w:lvl w:ilvl="8" w:tplc="43A0C9DA" w:tentative="1">
      <w:start w:val="1"/>
      <w:numFmt w:val="bullet"/>
      <w:lvlText w:val=""/>
      <w:lvlJc w:val="left"/>
      <w:pPr>
        <w:tabs>
          <w:tab w:val="num" w:pos="6480"/>
        </w:tabs>
        <w:ind w:left="6480" w:hanging="360"/>
      </w:pPr>
      <w:rPr>
        <w:rFonts w:ascii="Wingdings" w:hAnsi="Wingdings" w:hint="default"/>
      </w:rPr>
    </w:lvl>
  </w:abstractNum>
  <w:abstractNum w:abstractNumId="10">
    <w:nsid w:val="1A461C05"/>
    <w:multiLevelType w:val="hybridMultilevel"/>
    <w:tmpl w:val="414A3F12"/>
    <w:lvl w:ilvl="0" w:tplc="E6EC8642">
      <w:start w:val="1"/>
      <w:numFmt w:val="bullet"/>
      <w:lvlText w:val=""/>
      <w:lvlJc w:val="left"/>
      <w:pPr>
        <w:tabs>
          <w:tab w:val="num" w:pos="720"/>
        </w:tabs>
        <w:ind w:left="720" w:hanging="360"/>
      </w:pPr>
      <w:rPr>
        <w:rFonts w:ascii="Wingdings" w:hAnsi="Wingdings" w:hint="default"/>
      </w:rPr>
    </w:lvl>
    <w:lvl w:ilvl="1" w:tplc="35A210C6" w:tentative="1">
      <w:start w:val="1"/>
      <w:numFmt w:val="bullet"/>
      <w:lvlText w:val=""/>
      <w:lvlJc w:val="left"/>
      <w:pPr>
        <w:tabs>
          <w:tab w:val="num" w:pos="1440"/>
        </w:tabs>
        <w:ind w:left="1440" w:hanging="360"/>
      </w:pPr>
      <w:rPr>
        <w:rFonts w:ascii="Wingdings" w:hAnsi="Wingdings" w:hint="default"/>
      </w:rPr>
    </w:lvl>
    <w:lvl w:ilvl="2" w:tplc="BB0ADEF2" w:tentative="1">
      <w:start w:val="1"/>
      <w:numFmt w:val="bullet"/>
      <w:lvlText w:val=""/>
      <w:lvlJc w:val="left"/>
      <w:pPr>
        <w:tabs>
          <w:tab w:val="num" w:pos="2160"/>
        </w:tabs>
        <w:ind w:left="2160" w:hanging="360"/>
      </w:pPr>
      <w:rPr>
        <w:rFonts w:ascii="Wingdings" w:hAnsi="Wingdings" w:hint="default"/>
      </w:rPr>
    </w:lvl>
    <w:lvl w:ilvl="3" w:tplc="6B40F1B8" w:tentative="1">
      <w:start w:val="1"/>
      <w:numFmt w:val="bullet"/>
      <w:lvlText w:val=""/>
      <w:lvlJc w:val="left"/>
      <w:pPr>
        <w:tabs>
          <w:tab w:val="num" w:pos="2880"/>
        </w:tabs>
        <w:ind w:left="2880" w:hanging="360"/>
      </w:pPr>
      <w:rPr>
        <w:rFonts w:ascii="Wingdings" w:hAnsi="Wingdings" w:hint="default"/>
      </w:rPr>
    </w:lvl>
    <w:lvl w:ilvl="4" w:tplc="B35C71D8" w:tentative="1">
      <w:start w:val="1"/>
      <w:numFmt w:val="bullet"/>
      <w:lvlText w:val=""/>
      <w:lvlJc w:val="left"/>
      <w:pPr>
        <w:tabs>
          <w:tab w:val="num" w:pos="3600"/>
        </w:tabs>
        <w:ind w:left="3600" w:hanging="360"/>
      </w:pPr>
      <w:rPr>
        <w:rFonts w:ascii="Wingdings" w:hAnsi="Wingdings" w:hint="default"/>
      </w:rPr>
    </w:lvl>
    <w:lvl w:ilvl="5" w:tplc="F5D0C042" w:tentative="1">
      <w:start w:val="1"/>
      <w:numFmt w:val="bullet"/>
      <w:lvlText w:val=""/>
      <w:lvlJc w:val="left"/>
      <w:pPr>
        <w:tabs>
          <w:tab w:val="num" w:pos="4320"/>
        </w:tabs>
        <w:ind w:left="4320" w:hanging="360"/>
      </w:pPr>
      <w:rPr>
        <w:rFonts w:ascii="Wingdings" w:hAnsi="Wingdings" w:hint="default"/>
      </w:rPr>
    </w:lvl>
    <w:lvl w:ilvl="6" w:tplc="380C736C" w:tentative="1">
      <w:start w:val="1"/>
      <w:numFmt w:val="bullet"/>
      <w:lvlText w:val=""/>
      <w:lvlJc w:val="left"/>
      <w:pPr>
        <w:tabs>
          <w:tab w:val="num" w:pos="5040"/>
        </w:tabs>
        <w:ind w:left="5040" w:hanging="360"/>
      </w:pPr>
      <w:rPr>
        <w:rFonts w:ascii="Wingdings" w:hAnsi="Wingdings" w:hint="default"/>
      </w:rPr>
    </w:lvl>
    <w:lvl w:ilvl="7" w:tplc="54F80BFE" w:tentative="1">
      <w:start w:val="1"/>
      <w:numFmt w:val="bullet"/>
      <w:lvlText w:val=""/>
      <w:lvlJc w:val="left"/>
      <w:pPr>
        <w:tabs>
          <w:tab w:val="num" w:pos="5760"/>
        </w:tabs>
        <w:ind w:left="5760" w:hanging="360"/>
      </w:pPr>
      <w:rPr>
        <w:rFonts w:ascii="Wingdings" w:hAnsi="Wingdings" w:hint="default"/>
      </w:rPr>
    </w:lvl>
    <w:lvl w:ilvl="8" w:tplc="5D9CAA60" w:tentative="1">
      <w:start w:val="1"/>
      <w:numFmt w:val="bullet"/>
      <w:lvlText w:val=""/>
      <w:lvlJc w:val="left"/>
      <w:pPr>
        <w:tabs>
          <w:tab w:val="num" w:pos="6480"/>
        </w:tabs>
        <w:ind w:left="6480" w:hanging="360"/>
      </w:pPr>
      <w:rPr>
        <w:rFonts w:ascii="Wingdings" w:hAnsi="Wingdings" w:hint="default"/>
      </w:rPr>
    </w:lvl>
  </w:abstractNum>
  <w:abstractNum w:abstractNumId="11">
    <w:nsid w:val="1FD7447D"/>
    <w:multiLevelType w:val="multilevel"/>
    <w:tmpl w:val="4BA45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F9397C"/>
    <w:multiLevelType w:val="multilevel"/>
    <w:tmpl w:val="F8301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F14450"/>
    <w:multiLevelType w:val="hybridMultilevel"/>
    <w:tmpl w:val="CB867BBC"/>
    <w:lvl w:ilvl="0" w:tplc="7DE2B158">
      <w:start w:val="1"/>
      <w:numFmt w:val="bullet"/>
      <w:lvlText w:val=""/>
      <w:lvlJc w:val="left"/>
      <w:pPr>
        <w:tabs>
          <w:tab w:val="num" w:pos="720"/>
        </w:tabs>
        <w:ind w:left="720" w:hanging="360"/>
      </w:pPr>
      <w:rPr>
        <w:rFonts w:ascii="Wingdings" w:hAnsi="Wingdings" w:hint="default"/>
      </w:rPr>
    </w:lvl>
    <w:lvl w:ilvl="1" w:tplc="146A968C" w:tentative="1">
      <w:start w:val="1"/>
      <w:numFmt w:val="bullet"/>
      <w:lvlText w:val=""/>
      <w:lvlJc w:val="left"/>
      <w:pPr>
        <w:tabs>
          <w:tab w:val="num" w:pos="1440"/>
        </w:tabs>
        <w:ind w:left="1440" w:hanging="360"/>
      </w:pPr>
      <w:rPr>
        <w:rFonts w:ascii="Wingdings" w:hAnsi="Wingdings" w:hint="default"/>
      </w:rPr>
    </w:lvl>
    <w:lvl w:ilvl="2" w:tplc="07C80720" w:tentative="1">
      <w:start w:val="1"/>
      <w:numFmt w:val="bullet"/>
      <w:lvlText w:val=""/>
      <w:lvlJc w:val="left"/>
      <w:pPr>
        <w:tabs>
          <w:tab w:val="num" w:pos="2160"/>
        </w:tabs>
        <w:ind w:left="2160" w:hanging="360"/>
      </w:pPr>
      <w:rPr>
        <w:rFonts w:ascii="Wingdings" w:hAnsi="Wingdings" w:hint="default"/>
      </w:rPr>
    </w:lvl>
    <w:lvl w:ilvl="3" w:tplc="B582D532" w:tentative="1">
      <w:start w:val="1"/>
      <w:numFmt w:val="bullet"/>
      <w:lvlText w:val=""/>
      <w:lvlJc w:val="left"/>
      <w:pPr>
        <w:tabs>
          <w:tab w:val="num" w:pos="2880"/>
        </w:tabs>
        <w:ind w:left="2880" w:hanging="360"/>
      </w:pPr>
      <w:rPr>
        <w:rFonts w:ascii="Wingdings" w:hAnsi="Wingdings" w:hint="default"/>
      </w:rPr>
    </w:lvl>
    <w:lvl w:ilvl="4" w:tplc="5DA01718" w:tentative="1">
      <w:start w:val="1"/>
      <w:numFmt w:val="bullet"/>
      <w:lvlText w:val=""/>
      <w:lvlJc w:val="left"/>
      <w:pPr>
        <w:tabs>
          <w:tab w:val="num" w:pos="3600"/>
        </w:tabs>
        <w:ind w:left="3600" w:hanging="360"/>
      </w:pPr>
      <w:rPr>
        <w:rFonts w:ascii="Wingdings" w:hAnsi="Wingdings" w:hint="default"/>
      </w:rPr>
    </w:lvl>
    <w:lvl w:ilvl="5" w:tplc="6512BA3A" w:tentative="1">
      <w:start w:val="1"/>
      <w:numFmt w:val="bullet"/>
      <w:lvlText w:val=""/>
      <w:lvlJc w:val="left"/>
      <w:pPr>
        <w:tabs>
          <w:tab w:val="num" w:pos="4320"/>
        </w:tabs>
        <w:ind w:left="4320" w:hanging="360"/>
      </w:pPr>
      <w:rPr>
        <w:rFonts w:ascii="Wingdings" w:hAnsi="Wingdings" w:hint="default"/>
      </w:rPr>
    </w:lvl>
    <w:lvl w:ilvl="6" w:tplc="FA24038C" w:tentative="1">
      <w:start w:val="1"/>
      <w:numFmt w:val="bullet"/>
      <w:lvlText w:val=""/>
      <w:lvlJc w:val="left"/>
      <w:pPr>
        <w:tabs>
          <w:tab w:val="num" w:pos="5040"/>
        </w:tabs>
        <w:ind w:left="5040" w:hanging="360"/>
      </w:pPr>
      <w:rPr>
        <w:rFonts w:ascii="Wingdings" w:hAnsi="Wingdings" w:hint="default"/>
      </w:rPr>
    </w:lvl>
    <w:lvl w:ilvl="7" w:tplc="94A4C9A2" w:tentative="1">
      <w:start w:val="1"/>
      <w:numFmt w:val="bullet"/>
      <w:lvlText w:val=""/>
      <w:lvlJc w:val="left"/>
      <w:pPr>
        <w:tabs>
          <w:tab w:val="num" w:pos="5760"/>
        </w:tabs>
        <w:ind w:left="5760" w:hanging="360"/>
      </w:pPr>
      <w:rPr>
        <w:rFonts w:ascii="Wingdings" w:hAnsi="Wingdings" w:hint="default"/>
      </w:rPr>
    </w:lvl>
    <w:lvl w:ilvl="8" w:tplc="FE3CD950" w:tentative="1">
      <w:start w:val="1"/>
      <w:numFmt w:val="bullet"/>
      <w:lvlText w:val=""/>
      <w:lvlJc w:val="left"/>
      <w:pPr>
        <w:tabs>
          <w:tab w:val="num" w:pos="6480"/>
        </w:tabs>
        <w:ind w:left="6480" w:hanging="360"/>
      </w:pPr>
      <w:rPr>
        <w:rFonts w:ascii="Wingdings" w:hAnsi="Wingdings" w:hint="default"/>
      </w:rPr>
    </w:lvl>
  </w:abstractNum>
  <w:abstractNum w:abstractNumId="14">
    <w:nsid w:val="24DD7228"/>
    <w:multiLevelType w:val="hybridMultilevel"/>
    <w:tmpl w:val="92E87C84"/>
    <w:lvl w:ilvl="0" w:tplc="81448D6A">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25F71C8B"/>
    <w:multiLevelType w:val="hybridMultilevel"/>
    <w:tmpl w:val="8F2618B0"/>
    <w:lvl w:ilvl="0" w:tplc="59EAE30A">
      <w:start w:val="1"/>
      <w:numFmt w:val="bullet"/>
      <w:lvlText w:val=""/>
      <w:lvlJc w:val="left"/>
      <w:pPr>
        <w:tabs>
          <w:tab w:val="num" w:pos="720"/>
        </w:tabs>
        <w:ind w:left="720" w:hanging="360"/>
      </w:pPr>
      <w:rPr>
        <w:rFonts w:ascii="Wingdings" w:hAnsi="Wingdings" w:hint="default"/>
      </w:rPr>
    </w:lvl>
    <w:lvl w:ilvl="1" w:tplc="BCE67132" w:tentative="1">
      <w:start w:val="1"/>
      <w:numFmt w:val="bullet"/>
      <w:lvlText w:val=""/>
      <w:lvlJc w:val="left"/>
      <w:pPr>
        <w:tabs>
          <w:tab w:val="num" w:pos="1440"/>
        </w:tabs>
        <w:ind w:left="1440" w:hanging="360"/>
      </w:pPr>
      <w:rPr>
        <w:rFonts w:ascii="Wingdings" w:hAnsi="Wingdings" w:hint="default"/>
      </w:rPr>
    </w:lvl>
    <w:lvl w:ilvl="2" w:tplc="21C044A6" w:tentative="1">
      <w:start w:val="1"/>
      <w:numFmt w:val="bullet"/>
      <w:lvlText w:val=""/>
      <w:lvlJc w:val="left"/>
      <w:pPr>
        <w:tabs>
          <w:tab w:val="num" w:pos="2160"/>
        </w:tabs>
        <w:ind w:left="2160" w:hanging="360"/>
      </w:pPr>
      <w:rPr>
        <w:rFonts w:ascii="Wingdings" w:hAnsi="Wingdings" w:hint="default"/>
      </w:rPr>
    </w:lvl>
    <w:lvl w:ilvl="3" w:tplc="F0082B86" w:tentative="1">
      <w:start w:val="1"/>
      <w:numFmt w:val="bullet"/>
      <w:lvlText w:val=""/>
      <w:lvlJc w:val="left"/>
      <w:pPr>
        <w:tabs>
          <w:tab w:val="num" w:pos="2880"/>
        </w:tabs>
        <w:ind w:left="2880" w:hanging="360"/>
      </w:pPr>
      <w:rPr>
        <w:rFonts w:ascii="Wingdings" w:hAnsi="Wingdings" w:hint="default"/>
      </w:rPr>
    </w:lvl>
    <w:lvl w:ilvl="4" w:tplc="00AE5EEE" w:tentative="1">
      <w:start w:val="1"/>
      <w:numFmt w:val="bullet"/>
      <w:lvlText w:val=""/>
      <w:lvlJc w:val="left"/>
      <w:pPr>
        <w:tabs>
          <w:tab w:val="num" w:pos="3600"/>
        </w:tabs>
        <w:ind w:left="3600" w:hanging="360"/>
      </w:pPr>
      <w:rPr>
        <w:rFonts w:ascii="Wingdings" w:hAnsi="Wingdings" w:hint="default"/>
      </w:rPr>
    </w:lvl>
    <w:lvl w:ilvl="5" w:tplc="653E93BC" w:tentative="1">
      <w:start w:val="1"/>
      <w:numFmt w:val="bullet"/>
      <w:lvlText w:val=""/>
      <w:lvlJc w:val="left"/>
      <w:pPr>
        <w:tabs>
          <w:tab w:val="num" w:pos="4320"/>
        </w:tabs>
        <w:ind w:left="4320" w:hanging="360"/>
      </w:pPr>
      <w:rPr>
        <w:rFonts w:ascii="Wingdings" w:hAnsi="Wingdings" w:hint="default"/>
      </w:rPr>
    </w:lvl>
    <w:lvl w:ilvl="6" w:tplc="0C822E3C" w:tentative="1">
      <w:start w:val="1"/>
      <w:numFmt w:val="bullet"/>
      <w:lvlText w:val=""/>
      <w:lvlJc w:val="left"/>
      <w:pPr>
        <w:tabs>
          <w:tab w:val="num" w:pos="5040"/>
        </w:tabs>
        <w:ind w:left="5040" w:hanging="360"/>
      </w:pPr>
      <w:rPr>
        <w:rFonts w:ascii="Wingdings" w:hAnsi="Wingdings" w:hint="default"/>
      </w:rPr>
    </w:lvl>
    <w:lvl w:ilvl="7" w:tplc="3C32CC88" w:tentative="1">
      <w:start w:val="1"/>
      <w:numFmt w:val="bullet"/>
      <w:lvlText w:val=""/>
      <w:lvlJc w:val="left"/>
      <w:pPr>
        <w:tabs>
          <w:tab w:val="num" w:pos="5760"/>
        </w:tabs>
        <w:ind w:left="5760" w:hanging="360"/>
      </w:pPr>
      <w:rPr>
        <w:rFonts w:ascii="Wingdings" w:hAnsi="Wingdings" w:hint="default"/>
      </w:rPr>
    </w:lvl>
    <w:lvl w:ilvl="8" w:tplc="278A45CE" w:tentative="1">
      <w:start w:val="1"/>
      <w:numFmt w:val="bullet"/>
      <w:lvlText w:val=""/>
      <w:lvlJc w:val="left"/>
      <w:pPr>
        <w:tabs>
          <w:tab w:val="num" w:pos="6480"/>
        </w:tabs>
        <w:ind w:left="6480" w:hanging="360"/>
      </w:pPr>
      <w:rPr>
        <w:rFonts w:ascii="Wingdings" w:hAnsi="Wingdings" w:hint="default"/>
      </w:rPr>
    </w:lvl>
  </w:abstractNum>
  <w:abstractNum w:abstractNumId="16">
    <w:nsid w:val="27DE2960"/>
    <w:multiLevelType w:val="hybridMultilevel"/>
    <w:tmpl w:val="12743738"/>
    <w:lvl w:ilvl="0" w:tplc="BC545732">
      <w:start w:val="1"/>
      <w:numFmt w:val="bullet"/>
      <w:lvlText w:val=""/>
      <w:lvlJc w:val="left"/>
      <w:pPr>
        <w:tabs>
          <w:tab w:val="num" w:pos="720"/>
        </w:tabs>
        <w:ind w:left="720" w:hanging="360"/>
      </w:pPr>
      <w:rPr>
        <w:rFonts w:ascii="Wingdings" w:hAnsi="Wingdings" w:hint="default"/>
      </w:rPr>
    </w:lvl>
    <w:lvl w:ilvl="1" w:tplc="6FFA3BB8" w:tentative="1">
      <w:start w:val="1"/>
      <w:numFmt w:val="bullet"/>
      <w:lvlText w:val=""/>
      <w:lvlJc w:val="left"/>
      <w:pPr>
        <w:tabs>
          <w:tab w:val="num" w:pos="1440"/>
        </w:tabs>
        <w:ind w:left="1440" w:hanging="360"/>
      </w:pPr>
      <w:rPr>
        <w:rFonts w:ascii="Wingdings" w:hAnsi="Wingdings" w:hint="default"/>
      </w:rPr>
    </w:lvl>
    <w:lvl w:ilvl="2" w:tplc="736A499E" w:tentative="1">
      <w:start w:val="1"/>
      <w:numFmt w:val="bullet"/>
      <w:lvlText w:val=""/>
      <w:lvlJc w:val="left"/>
      <w:pPr>
        <w:tabs>
          <w:tab w:val="num" w:pos="2160"/>
        </w:tabs>
        <w:ind w:left="2160" w:hanging="360"/>
      </w:pPr>
      <w:rPr>
        <w:rFonts w:ascii="Wingdings" w:hAnsi="Wingdings" w:hint="default"/>
      </w:rPr>
    </w:lvl>
    <w:lvl w:ilvl="3" w:tplc="B1827662" w:tentative="1">
      <w:start w:val="1"/>
      <w:numFmt w:val="bullet"/>
      <w:lvlText w:val=""/>
      <w:lvlJc w:val="left"/>
      <w:pPr>
        <w:tabs>
          <w:tab w:val="num" w:pos="2880"/>
        </w:tabs>
        <w:ind w:left="2880" w:hanging="360"/>
      </w:pPr>
      <w:rPr>
        <w:rFonts w:ascii="Wingdings" w:hAnsi="Wingdings" w:hint="default"/>
      </w:rPr>
    </w:lvl>
    <w:lvl w:ilvl="4" w:tplc="22847D42" w:tentative="1">
      <w:start w:val="1"/>
      <w:numFmt w:val="bullet"/>
      <w:lvlText w:val=""/>
      <w:lvlJc w:val="left"/>
      <w:pPr>
        <w:tabs>
          <w:tab w:val="num" w:pos="3600"/>
        </w:tabs>
        <w:ind w:left="3600" w:hanging="360"/>
      </w:pPr>
      <w:rPr>
        <w:rFonts w:ascii="Wingdings" w:hAnsi="Wingdings" w:hint="default"/>
      </w:rPr>
    </w:lvl>
    <w:lvl w:ilvl="5" w:tplc="B0DA45C8" w:tentative="1">
      <w:start w:val="1"/>
      <w:numFmt w:val="bullet"/>
      <w:lvlText w:val=""/>
      <w:lvlJc w:val="left"/>
      <w:pPr>
        <w:tabs>
          <w:tab w:val="num" w:pos="4320"/>
        </w:tabs>
        <w:ind w:left="4320" w:hanging="360"/>
      </w:pPr>
      <w:rPr>
        <w:rFonts w:ascii="Wingdings" w:hAnsi="Wingdings" w:hint="default"/>
      </w:rPr>
    </w:lvl>
    <w:lvl w:ilvl="6" w:tplc="708AD1A0" w:tentative="1">
      <w:start w:val="1"/>
      <w:numFmt w:val="bullet"/>
      <w:lvlText w:val=""/>
      <w:lvlJc w:val="left"/>
      <w:pPr>
        <w:tabs>
          <w:tab w:val="num" w:pos="5040"/>
        </w:tabs>
        <w:ind w:left="5040" w:hanging="360"/>
      </w:pPr>
      <w:rPr>
        <w:rFonts w:ascii="Wingdings" w:hAnsi="Wingdings" w:hint="default"/>
      </w:rPr>
    </w:lvl>
    <w:lvl w:ilvl="7" w:tplc="72EA1F82" w:tentative="1">
      <w:start w:val="1"/>
      <w:numFmt w:val="bullet"/>
      <w:lvlText w:val=""/>
      <w:lvlJc w:val="left"/>
      <w:pPr>
        <w:tabs>
          <w:tab w:val="num" w:pos="5760"/>
        </w:tabs>
        <w:ind w:left="5760" w:hanging="360"/>
      </w:pPr>
      <w:rPr>
        <w:rFonts w:ascii="Wingdings" w:hAnsi="Wingdings" w:hint="default"/>
      </w:rPr>
    </w:lvl>
    <w:lvl w:ilvl="8" w:tplc="00D094D8" w:tentative="1">
      <w:start w:val="1"/>
      <w:numFmt w:val="bullet"/>
      <w:lvlText w:val=""/>
      <w:lvlJc w:val="left"/>
      <w:pPr>
        <w:tabs>
          <w:tab w:val="num" w:pos="6480"/>
        </w:tabs>
        <w:ind w:left="6480" w:hanging="360"/>
      </w:pPr>
      <w:rPr>
        <w:rFonts w:ascii="Wingdings" w:hAnsi="Wingdings" w:hint="default"/>
      </w:rPr>
    </w:lvl>
  </w:abstractNum>
  <w:abstractNum w:abstractNumId="17">
    <w:nsid w:val="29CE06BB"/>
    <w:multiLevelType w:val="hybridMultilevel"/>
    <w:tmpl w:val="E9144F0C"/>
    <w:lvl w:ilvl="0" w:tplc="E6DE6988">
      <w:start w:val="1"/>
      <w:numFmt w:val="bullet"/>
      <w:lvlText w:val=""/>
      <w:lvlJc w:val="left"/>
      <w:pPr>
        <w:tabs>
          <w:tab w:val="num" w:pos="720"/>
        </w:tabs>
        <w:ind w:left="720" w:hanging="360"/>
      </w:pPr>
      <w:rPr>
        <w:rFonts w:ascii="Wingdings" w:hAnsi="Wingdings" w:hint="default"/>
      </w:rPr>
    </w:lvl>
    <w:lvl w:ilvl="1" w:tplc="1BBC552A" w:tentative="1">
      <w:start w:val="1"/>
      <w:numFmt w:val="bullet"/>
      <w:lvlText w:val=""/>
      <w:lvlJc w:val="left"/>
      <w:pPr>
        <w:tabs>
          <w:tab w:val="num" w:pos="1440"/>
        </w:tabs>
        <w:ind w:left="1440" w:hanging="360"/>
      </w:pPr>
      <w:rPr>
        <w:rFonts w:ascii="Wingdings" w:hAnsi="Wingdings" w:hint="default"/>
      </w:rPr>
    </w:lvl>
    <w:lvl w:ilvl="2" w:tplc="BAAE331C" w:tentative="1">
      <w:start w:val="1"/>
      <w:numFmt w:val="bullet"/>
      <w:lvlText w:val=""/>
      <w:lvlJc w:val="left"/>
      <w:pPr>
        <w:tabs>
          <w:tab w:val="num" w:pos="2160"/>
        </w:tabs>
        <w:ind w:left="2160" w:hanging="360"/>
      </w:pPr>
      <w:rPr>
        <w:rFonts w:ascii="Wingdings" w:hAnsi="Wingdings" w:hint="default"/>
      </w:rPr>
    </w:lvl>
    <w:lvl w:ilvl="3" w:tplc="1674D910" w:tentative="1">
      <w:start w:val="1"/>
      <w:numFmt w:val="bullet"/>
      <w:lvlText w:val=""/>
      <w:lvlJc w:val="left"/>
      <w:pPr>
        <w:tabs>
          <w:tab w:val="num" w:pos="2880"/>
        </w:tabs>
        <w:ind w:left="2880" w:hanging="360"/>
      </w:pPr>
      <w:rPr>
        <w:rFonts w:ascii="Wingdings" w:hAnsi="Wingdings" w:hint="default"/>
      </w:rPr>
    </w:lvl>
    <w:lvl w:ilvl="4" w:tplc="D046C278" w:tentative="1">
      <w:start w:val="1"/>
      <w:numFmt w:val="bullet"/>
      <w:lvlText w:val=""/>
      <w:lvlJc w:val="left"/>
      <w:pPr>
        <w:tabs>
          <w:tab w:val="num" w:pos="3600"/>
        </w:tabs>
        <w:ind w:left="3600" w:hanging="360"/>
      </w:pPr>
      <w:rPr>
        <w:rFonts w:ascii="Wingdings" w:hAnsi="Wingdings" w:hint="default"/>
      </w:rPr>
    </w:lvl>
    <w:lvl w:ilvl="5" w:tplc="F914029A" w:tentative="1">
      <w:start w:val="1"/>
      <w:numFmt w:val="bullet"/>
      <w:lvlText w:val=""/>
      <w:lvlJc w:val="left"/>
      <w:pPr>
        <w:tabs>
          <w:tab w:val="num" w:pos="4320"/>
        </w:tabs>
        <w:ind w:left="4320" w:hanging="360"/>
      </w:pPr>
      <w:rPr>
        <w:rFonts w:ascii="Wingdings" w:hAnsi="Wingdings" w:hint="default"/>
      </w:rPr>
    </w:lvl>
    <w:lvl w:ilvl="6" w:tplc="2BE418EA" w:tentative="1">
      <w:start w:val="1"/>
      <w:numFmt w:val="bullet"/>
      <w:lvlText w:val=""/>
      <w:lvlJc w:val="left"/>
      <w:pPr>
        <w:tabs>
          <w:tab w:val="num" w:pos="5040"/>
        </w:tabs>
        <w:ind w:left="5040" w:hanging="360"/>
      </w:pPr>
      <w:rPr>
        <w:rFonts w:ascii="Wingdings" w:hAnsi="Wingdings" w:hint="default"/>
      </w:rPr>
    </w:lvl>
    <w:lvl w:ilvl="7" w:tplc="49E2B568" w:tentative="1">
      <w:start w:val="1"/>
      <w:numFmt w:val="bullet"/>
      <w:lvlText w:val=""/>
      <w:lvlJc w:val="left"/>
      <w:pPr>
        <w:tabs>
          <w:tab w:val="num" w:pos="5760"/>
        </w:tabs>
        <w:ind w:left="5760" w:hanging="360"/>
      </w:pPr>
      <w:rPr>
        <w:rFonts w:ascii="Wingdings" w:hAnsi="Wingdings" w:hint="default"/>
      </w:rPr>
    </w:lvl>
    <w:lvl w:ilvl="8" w:tplc="DCA4FBB8" w:tentative="1">
      <w:start w:val="1"/>
      <w:numFmt w:val="bullet"/>
      <w:lvlText w:val=""/>
      <w:lvlJc w:val="left"/>
      <w:pPr>
        <w:tabs>
          <w:tab w:val="num" w:pos="6480"/>
        </w:tabs>
        <w:ind w:left="6480" w:hanging="360"/>
      </w:pPr>
      <w:rPr>
        <w:rFonts w:ascii="Wingdings" w:hAnsi="Wingdings" w:hint="default"/>
      </w:rPr>
    </w:lvl>
  </w:abstractNum>
  <w:abstractNum w:abstractNumId="18">
    <w:nsid w:val="2E1926FB"/>
    <w:multiLevelType w:val="hybridMultilevel"/>
    <w:tmpl w:val="570601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34A26517"/>
    <w:multiLevelType w:val="multilevel"/>
    <w:tmpl w:val="00389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911DFE"/>
    <w:multiLevelType w:val="hybridMultilevel"/>
    <w:tmpl w:val="A8C64BEA"/>
    <w:lvl w:ilvl="0" w:tplc="CE52ABA8">
      <w:start w:val="1"/>
      <w:numFmt w:val="bullet"/>
      <w:lvlText w:val=""/>
      <w:lvlJc w:val="left"/>
      <w:pPr>
        <w:tabs>
          <w:tab w:val="num" w:pos="720"/>
        </w:tabs>
        <w:ind w:left="720" w:hanging="360"/>
      </w:pPr>
      <w:rPr>
        <w:rFonts w:ascii="Wingdings" w:hAnsi="Wingdings" w:hint="default"/>
      </w:rPr>
    </w:lvl>
    <w:lvl w:ilvl="1" w:tplc="F9B43038" w:tentative="1">
      <w:start w:val="1"/>
      <w:numFmt w:val="bullet"/>
      <w:lvlText w:val=""/>
      <w:lvlJc w:val="left"/>
      <w:pPr>
        <w:tabs>
          <w:tab w:val="num" w:pos="1440"/>
        </w:tabs>
        <w:ind w:left="1440" w:hanging="360"/>
      </w:pPr>
      <w:rPr>
        <w:rFonts w:ascii="Wingdings" w:hAnsi="Wingdings" w:hint="default"/>
      </w:rPr>
    </w:lvl>
    <w:lvl w:ilvl="2" w:tplc="5FB2AA60" w:tentative="1">
      <w:start w:val="1"/>
      <w:numFmt w:val="bullet"/>
      <w:lvlText w:val=""/>
      <w:lvlJc w:val="left"/>
      <w:pPr>
        <w:tabs>
          <w:tab w:val="num" w:pos="2160"/>
        </w:tabs>
        <w:ind w:left="2160" w:hanging="360"/>
      </w:pPr>
      <w:rPr>
        <w:rFonts w:ascii="Wingdings" w:hAnsi="Wingdings" w:hint="default"/>
      </w:rPr>
    </w:lvl>
    <w:lvl w:ilvl="3" w:tplc="CEB22786" w:tentative="1">
      <w:start w:val="1"/>
      <w:numFmt w:val="bullet"/>
      <w:lvlText w:val=""/>
      <w:lvlJc w:val="left"/>
      <w:pPr>
        <w:tabs>
          <w:tab w:val="num" w:pos="2880"/>
        </w:tabs>
        <w:ind w:left="2880" w:hanging="360"/>
      </w:pPr>
      <w:rPr>
        <w:rFonts w:ascii="Wingdings" w:hAnsi="Wingdings" w:hint="default"/>
      </w:rPr>
    </w:lvl>
    <w:lvl w:ilvl="4" w:tplc="BD04E7C4" w:tentative="1">
      <w:start w:val="1"/>
      <w:numFmt w:val="bullet"/>
      <w:lvlText w:val=""/>
      <w:lvlJc w:val="left"/>
      <w:pPr>
        <w:tabs>
          <w:tab w:val="num" w:pos="3600"/>
        </w:tabs>
        <w:ind w:left="3600" w:hanging="360"/>
      </w:pPr>
      <w:rPr>
        <w:rFonts w:ascii="Wingdings" w:hAnsi="Wingdings" w:hint="default"/>
      </w:rPr>
    </w:lvl>
    <w:lvl w:ilvl="5" w:tplc="F24840FC" w:tentative="1">
      <w:start w:val="1"/>
      <w:numFmt w:val="bullet"/>
      <w:lvlText w:val=""/>
      <w:lvlJc w:val="left"/>
      <w:pPr>
        <w:tabs>
          <w:tab w:val="num" w:pos="4320"/>
        </w:tabs>
        <w:ind w:left="4320" w:hanging="360"/>
      </w:pPr>
      <w:rPr>
        <w:rFonts w:ascii="Wingdings" w:hAnsi="Wingdings" w:hint="default"/>
      </w:rPr>
    </w:lvl>
    <w:lvl w:ilvl="6" w:tplc="7C1E14EA" w:tentative="1">
      <w:start w:val="1"/>
      <w:numFmt w:val="bullet"/>
      <w:lvlText w:val=""/>
      <w:lvlJc w:val="left"/>
      <w:pPr>
        <w:tabs>
          <w:tab w:val="num" w:pos="5040"/>
        </w:tabs>
        <w:ind w:left="5040" w:hanging="360"/>
      </w:pPr>
      <w:rPr>
        <w:rFonts w:ascii="Wingdings" w:hAnsi="Wingdings" w:hint="default"/>
      </w:rPr>
    </w:lvl>
    <w:lvl w:ilvl="7" w:tplc="C158C470" w:tentative="1">
      <w:start w:val="1"/>
      <w:numFmt w:val="bullet"/>
      <w:lvlText w:val=""/>
      <w:lvlJc w:val="left"/>
      <w:pPr>
        <w:tabs>
          <w:tab w:val="num" w:pos="5760"/>
        </w:tabs>
        <w:ind w:left="5760" w:hanging="360"/>
      </w:pPr>
      <w:rPr>
        <w:rFonts w:ascii="Wingdings" w:hAnsi="Wingdings" w:hint="default"/>
      </w:rPr>
    </w:lvl>
    <w:lvl w:ilvl="8" w:tplc="6ED8D60E" w:tentative="1">
      <w:start w:val="1"/>
      <w:numFmt w:val="bullet"/>
      <w:lvlText w:val=""/>
      <w:lvlJc w:val="left"/>
      <w:pPr>
        <w:tabs>
          <w:tab w:val="num" w:pos="6480"/>
        </w:tabs>
        <w:ind w:left="6480" w:hanging="360"/>
      </w:pPr>
      <w:rPr>
        <w:rFonts w:ascii="Wingdings" w:hAnsi="Wingdings" w:hint="default"/>
      </w:rPr>
    </w:lvl>
  </w:abstractNum>
  <w:abstractNum w:abstractNumId="21">
    <w:nsid w:val="42CF52DB"/>
    <w:multiLevelType w:val="hybridMultilevel"/>
    <w:tmpl w:val="BA2CAB8A"/>
    <w:lvl w:ilvl="0" w:tplc="4EEC1000">
      <w:start w:val="1"/>
      <w:numFmt w:val="bullet"/>
      <w:lvlText w:val=""/>
      <w:lvlJc w:val="left"/>
      <w:pPr>
        <w:tabs>
          <w:tab w:val="num" w:pos="720"/>
        </w:tabs>
        <w:ind w:left="720" w:hanging="360"/>
      </w:pPr>
      <w:rPr>
        <w:rFonts w:ascii="Wingdings" w:hAnsi="Wingdings" w:hint="default"/>
      </w:rPr>
    </w:lvl>
    <w:lvl w:ilvl="1" w:tplc="146CE6FA" w:tentative="1">
      <w:start w:val="1"/>
      <w:numFmt w:val="bullet"/>
      <w:lvlText w:val=""/>
      <w:lvlJc w:val="left"/>
      <w:pPr>
        <w:tabs>
          <w:tab w:val="num" w:pos="1440"/>
        </w:tabs>
        <w:ind w:left="1440" w:hanging="360"/>
      </w:pPr>
      <w:rPr>
        <w:rFonts w:ascii="Wingdings" w:hAnsi="Wingdings" w:hint="default"/>
      </w:rPr>
    </w:lvl>
    <w:lvl w:ilvl="2" w:tplc="8F705A02" w:tentative="1">
      <w:start w:val="1"/>
      <w:numFmt w:val="bullet"/>
      <w:lvlText w:val=""/>
      <w:lvlJc w:val="left"/>
      <w:pPr>
        <w:tabs>
          <w:tab w:val="num" w:pos="2160"/>
        </w:tabs>
        <w:ind w:left="2160" w:hanging="360"/>
      </w:pPr>
      <w:rPr>
        <w:rFonts w:ascii="Wingdings" w:hAnsi="Wingdings" w:hint="default"/>
      </w:rPr>
    </w:lvl>
    <w:lvl w:ilvl="3" w:tplc="74321E10" w:tentative="1">
      <w:start w:val="1"/>
      <w:numFmt w:val="bullet"/>
      <w:lvlText w:val=""/>
      <w:lvlJc w:val="left"/>
      <w:pPr>
        <w:tabs>
          <w:tab w:val="num" w:pos="2880"/>
        </w:tabs>
        <w:ind w:left="2880" w:hanging="360"/>
      </w:pPr>
      <w:rPr>
        <w:rFonts w:ascii="Wingdings" w:hAnsi="Wingdings" w:hint="default"/>
      </w:rPr>
    </w:lvl>
    <w:lvl w:ilvl="4" w:tplc="B1741EE0" w:tentative="1">
      <w:start w:val="1"/>
      <w:numFmt w:val="bullet"/>
      <w:lvlText w:val=""/>
      <w:lvlJc w:val="left"/>
      <w:pPr>
        <w:tabs>
          <w:tab w:val="num" w:pos="3600"/>
        </w:tabs>
        <w:ind w:left="3600" w:hanging="360"/>
      </w:pPr>
      <w:rPr>
        <w:rFonts w:ascii="Wingdings" w:hAnsi="Wingdings" w:hint="default"/>
      </w:rPr>
    </w:lvl>
    <w:lvl w:ilvl="5" w:tplc="D4960658" w:tentative="1">
      <w:start w:val="1"/>
      <w:numFmt w:val="bullet"/>
      <w:lvlText w:val=""/>
      <w:lvlJc w:val="left"/>
      <w:pPr>
        <w:tabs>
          <w:tab w:val="num" w:pos="4320"/>
        </w:tabs>
        <w:ind w:left="4320" w:hanging="360"/>
      </w:pPr>
      <w:rPr>
        <w:rFonts w:ascii="Wingdings" w:hAnsi="Wingdings" w:hint="default"/>
      </w:rPr>
    </w:lvl>
    <w:lvl w:ilvl="6" w:tplc="9926EAE0" w:tentative="1">
      <w:start w:val="1"/>
      <w:numFmt w:val="bullet"/>
      <w:lvlText w:val=""/>
      <w:lvlJc w:val="left"/>
      <w:pPr>
        <w:tabs>
          <w:tab w:val="num" w:pos="5040"/>
        </w:tabs>
        <w:ind w:left="5040" w:hanging="360"/>
      </w:pPr>
      <w:rPr>
        <w:rFonts w:ascii="Wingdings" w:hAnsi="Wingdings" w:hint="default"/>
      </w:rPr>
    </w:lvl>
    <w:lvl w:ilvl="7" w:tplc="4588BFAC" w:tentative="1">
      <w:start w:val="1"/>
      <w:numFmt w:val="bullet"/>
      <w:lvlText w:val=""/>
      <w:lvlJc w:val="left"/>
      <w:pPr>
        <w:tabs>
          <w:tab w:val="num" w:pos="5760"/>
        </w:tabs>
        <w:ind w:left="5760" w:hanging="360"/>
      </w:pPr>
      <w:rPr>
        <w:rFonts w:ascii="Wingdings" w:hAnsi="Wingdings" w:hint="default"/>
      </w:rPr>
    </w:lvl>
    <w:lvl w:ilvl="8" w:tplc="9A122522" w:tentative="1">
      <w:start w:val="1"/>
      <w:numFmt w:val="bullet"/>
      <w:lvlText w:val=""/>
      <w:lvlJc w:val="left"/>
      <w:pPr>
        <w:tabs>
          <w:tab w:val="num" w:pos="6480"/>
        </w:tabs>
        <w:ind w:left="6480" w:hanging="360"/>
      </w:pPr>
      <w:rPr>
        <w:rFonts w:ascii="Wingdings" w:hAnsi="Wingdings" w:hint="default"/>
      </w:rPr>
    </w:lvl>
  </w:abstractNum>
  <w:abstractNum w:abstractNumId="22">
    <w:nsid w:val="4772187B"/>
    <w:multiLevelType w:val="hybridMultilevel"/>
    <w:tmpl w:val="C938EA48"/>
    <w:lvl w:ilvl="0" w:tplc="4E72EB86">
      <w:start w:val="1"/>
      <w:numFmt w:val="bullet"/>
      <w:lvlText w:val=""/>
      <w:lvlJc w:val="left"/>
      <w:pPr>
        <w:tabs>
          <w:tab w:val="num" w:pos="720"/>
        </w:tabs>
        <w:ind w:left="720" w:hanging="360"/>
      </w:pPr>
      <w:rPr>
        <w:rFonts w:ascii="Wingdings" w:hAnsi="Wingdings" w:hint="default"/>
      </w:rPr>
    </w:lvl>
    <w:lvl w:ilvl="1" w:tplc="2012B688" w:tentative="1">
      <w:start w:val="1"/>
      <w:numFmt w:val="bullet"/>
      <w:lvlText w:val=""/>
      <w:lvlJc w:val="left"/>
      <w:pPr>
        <w:tabs>
          <w:tab w:val="num" w:pos="1440"/>
        </w:tabs>
        <w:ind w:left="1440" w:hanging="360"/>
      </w:pPr>
      <w:rPr>
        <w:rFonts w:ascii="Wingdings" w:hAnsi="Wingdings" w:hint="default"/>
      </w:rPr>
    </w:lvl>
    <w:lvl w:ilvl="2" w:tplc="FB64B18A" w:tentative="1">
      <w:start w:val="1"/>
      <w:numFmt w:val="bullet"/>
      <w:lvlText w:val=""/>
      <w:lvlJc w:val="left"/>
      <w:pPr>
        <w:tabs>
          <w:tab w:val="num" w:pos="2160"/>
        </w:tabs>
        <w:ind w:left="2160" w:hanging="360"/>
      </w:pPr>
      <w:rPr>
        <w:rFonts w:ascii="Wingdings" w:hAnsi="Wingdings" w:hint="default"/>
      </w:rPr>
    </w:lvl>
    <w:lvl w:ilvl="3" w:tplc="76DC5434" w:tentative="1">
      <w:start w:val="1"/>
      <w:numFmt w:val="bullet"/>
      <w:lvlText w:val=""/>
      <w:lvlJc w:val="left"/>
      <w:pPr>
        <w:tabs>
          <w:tab w:val="num" w:pos="2880"/>
        </w:tabs>
        <w:ind w:left="2880" w:hanging="360"/>
      </w:pPr>
      <w:rPr>
        <w:rFonts w:ascii="Wingdings" w:hAnsi="Wingdings" w:hint="default"/>
      </w:rPr>
    </w:lvl>
    <w:lvl w:ilvl="4" w:tplc="B84CDA44" w:tentative="1">
      <w:start w:val="1"/>
      <w:numFmt w:val="bullet"/>
      <w:lvlText w:val=""/>
      <w:lvlJc w:val="left"/>
      <w:pPr>
        <w:tabs>
          <w:tab w:val="num" w:pos="3600"/>
        </w:tabs>
        <w:ind w:left="3600" w:hanging="360"/>
      </w:pPr>
      <w:rPr>
        <w:rFonts w:ascii="Wingdings" w:hAnsi="Wingdings" w:hint="default"/>
      </w:rPr>
    </w:lvl>
    <w:lvl w:ilvl="5" w:tplc="F0FCB092" w:tentative="1">
      <w:start w:val="1"/>
      <w:numFmt w:val="bullet"/>
      <w:lvlText w:val=""/>
      <w:lvlJc w:val="left"/>
      <w:pPr>
        <w:tabs>
          <w:tab w:val="num" w:pos="4320"/>
        </w:tabs>
        <w:ind w:left="4320" w:hanging="360"/>
      </w:pPr>
      <w:rPr>
        <w:rFonts w:ascii="Wingdings" w:hAnsi="Wingdings" w:hint="default"/>
      </w:rPr>
    </w:lvl>
    <w:lvl w:ilvl="6" w:tplc="7BA84FBA" w:tentative="1">
      <w:start w:val="1"/>
      <w:numFmt w:val="bullet"/>
      <w:lvlText w:val=""/>
      <w:lvlJc w:val="left"/>
      <w:pPr>
        <w:tabs>
          <w:tab w:val="num" w:pos="5040"/>
        </w:tabs>
        <w:ind w:left="5040" w:hanging="360"/>
      </w:pPr>
      <w:rPr>
        <w:rFonts w:ascii="Wingdings" w:hAnsi="Wingdings" w:hint="default"/>
      </w:rPr>
    </w:lvl>
    <w:lvl w:ilvl="7" w:tplc="14161634" w:tentative="1">
      <w:start w:val="1"/>
      <w:numFmt w:val="bullet"/>
      <w:lvlText w:val=""/>
      <w:lvlJc w:val="left"/>
      <w:pPr>
        <w:tabs>
          <w:tab w:val="num" w:pos="5760"/>
        </w:tabs>
        <w:ind w:left="5760" w:hanging="360"/>
      </w:pPr>
      <w:rPr>
        <w:rFonts w:ascii="Wingdings" w:hAnsi="Wingdings" w:hint="default"/>
      </w:rPr>
    </w:lvl>
    <w:lvl w:ilvl="8" w:tplc="3AAC37F6" w:tentative="1">
      <w:start w:val="1"/>
      <w:numFmt w:val="bullet"/>
      <w:lvlText w:val=""/>
      <w:lvlJc w:val="left"/>
      <w:pPr>
        <w:tabs>
          <w:tab w:val="num" w:pos="6480"/>
        </w:tabs>
        <w:ind w:left="6480" w:hanging="360"/>
      </w:pPr>
      <w:rPr>
        <w:rFonts w:ascii="Wingdings" w:hAnsi="Wingdings" w:hint="default"/>
      </w:rPr>
    </w:lvl>
  </w:abstractNum>
  <w:abstractNum w:abstractNumId="23">
    <w:nsid w:val="4E217E86"/>
    <w:multiLevelType w:val="hybridMultilevel"/>
    <w:tmpl w:val="54CA56F8"/>
    <w:lvl w:ilvl="0" w:tplc="BCFE16AA">
      <w:start w:val="1"/>
      <w:numFmt w:val="bullet"/>
      <w:lvlText w:val=""/>
      <w:lvlJc w:val="left"/>
      <w:pPr>
        <w:tabs>
          <w:tab w:val="num" w:pos="720"/>
        </w:tabs>
        <w:ind w:left="720" w:hanging="360"/>
      </w:pPr>
      <w:rPr>
        <w:rFonts w:ascii="Wingdings" w:hAnsi="Wingdings" w:hint="default"/>
      </w:rPr>
    </w:lvl>
    <w:lvl w:ilvl="1" w:tplc="F202BD76" w:tentative="1">
      <w:start w:val="1"/>
      <w:numFmt w:val="bullet"/>
      <w:lvlText w:val=""/>
      <w:lvlJc w:val="left"/>
      <w:pPr>
        <w:tabs>
          <w:tab w:val="num" w:pos="1440"/>
        </w:tabs>
        <w:ind w:left="1440" w:hanging="360"/>
      </w:pPr>
      <w:rPr>
        <w:rFonts w:ascii="Wingdings" w:hAnsi="Wingdings" w:hint="default"/>
      </w:rPr>
    </w:lvl>
    <w:lvl w:ilvl="2" w:tplc="CCA0A8BC" w:tentative="1">
      <w:start w:val="1"/>
      <w:numFmt w:val="bullet"/>
      <w:lvlText w:val=""/>
      <w:lvlJc w:val="left"/>
      <w:pPr>
        <w:tabs>
          <w:tab w:val="num" w:pos="2160"/>
        </w:tabs>
        <w:ind w:left="2160" w:hanging="360"/>
      </w:pPr>
      <w:rPr>
        <w:rFonts w:ascii="Wingdings" w:hAnsi="Wingdings" w:hint="default"/>
      </w:rPr>
    </w:lvl>
    <w:lvl w:ilvl="3" w:tplc="E140018A" w:tentative="1">
      <w:start w:val="1"/>
      <w:numFmt w:val="bullet"/>
      <w:lvlText w:val=""/>
      <w:lvlJc w:val="left"/>
      <w:pPr>
        <w:tabs>
          <w:tab w:val="num" w:pos="2880"/>
        </w:tabs>
        <w:ind w:left="2880" w:hanging="360"/>
      </w:pPr>
      <w:rPr>
        <w:rFonts w:ascii="Wingdings" w:hAnsi="Wingdings" w:hint="default"/>
      </w:rPr>
    </w:lvl>
    <w:lvl w:ilvl="4" w:tplc="7068AD24" w:tentative="1">
      <w:start w:val="1"/>
      <w:numFmt w:val="bullet"/>
      <w:lvlText w:val=""/>
      <w:lvlJc w:val="left"/>
      <w:pPr>
        <w:tabs>
          <w:tab w:val="num" w:pos="3600"/>
        </w:tabs>
        <w:ind w:left="3600" w:hanging="360"/>
      </w:pPr>
      <w:rPr>
        <w:rFonts w:ascii="Wingdings" w:hAnsi="Wingdings" w:hint="default"/>
      </w:rPr>
    </w:lvl>
    <w:lvl w:ilvl="5" w:tplc="BCACA894" w:tentative="1">
      <w:start w:val="1"/>
      <w:numFmt w:val="bullet"/>
      <w:lvlText w:val=""/>
      <w:lvlJc w:val="left"/>
      <w:pPr>
        <w:tabs>
          <w:tab w:val="num" w:pos="4320"/>
        </w:tabs>
        <w:ind w:left="4320" w:hanging="360"/>
      </w:pPr>
      <w:rPr>
        <w:rFonts w:ascii="Wingdings" w:hAnsi="Wingdings" w:hint="default"/>
      </w:rPr>
    </w:lvl>
    <w:lvl w:ilvl="6" w:tplc="E424D6F4" w:tentative="1">
      <w:start w:val="1"/>
      <w:numFmt w:val="bullet"/>
      <w:lvlText w:val=""/>
      <w:lvlJc w:val="left"/>
      <w:pPr>
        <w:tabs>
          <w:tab w:val="num" w:pos="5040"/>
        </w:tabs>
        <w:ind w:left="5040" w:hanging="360"/>
      </w:pPr>
      <w:rPr>
        <w:rFonts w:ascii="Wingdings" w:hAnsi="Wingdings" w:hint="default"/>
      </w:rPr>
    </w:lvl>
    <w:lvl w:ilvl="7" w:tplc="CE0ADDB2" w:tentative="1">
      <w:start w:val="1"/>
      <w:numFmt w:val="bullet"/>
      <w:lvlText w:val=""/>
      <w:lvlJc w:val="left"/>
      <w:pPr>
        <w:tabs>
          <w:tab w:val="num" w:pos="5760"/>
        </w:tabs>
        <w:ind w:left="5760" w:hanging="360"/>
      </w:pPr>
      <w:rPr>
        <w:rFonts w:ascii="Wingdings" w:hAnsi="Wingdings" w:hint="default"/>
      </w:rPr>
    </w:lvl>
    <w:lvl w:ilvl="8" w:tplc="9D66DF96" w:tentative="1">
      <w:start w:val="1"/>
      <w:numFmt w:val="bullet"/>
      <w:lvlText w:val=""/>
      <w:lvlJc w:val="left"/>
      <w:pPr>
        <w:tabs>
          <w:tab w:val="num" w:pos="6480"/>
        </w:tabs>
        <w:ind w:left="6480" w:hanging="360"/>
      </w:pPr>
      <w:rPr>
        <w:rFonts w:ascii="Wingdings" w:hAnsi="Wingdings" w:hint="default"/>
      </w:rPr>
    </w:lvl>
  </w:abstractNum>
  <w:abstractNum w:abstractNumId="24">
    <w:nsid w:val="4FF65D3B"/>
    <w:multiLevelType w:val="multilevel"/>
    <w:tmpl w:val="C87A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1F77A3"/>
    <w:multiLevelType w:val="multilevel"/>
    <w:tmpl w:val="DFB6F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C4B0012"/>
    <w:multiLevelType w:val="multilevel"/>
    <w:tmpl w:val="B3846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CB3102"/>
    <w:multiLevelType w:val="multilevel"/>
    <w:tmpl w:val="B8E0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4676DA"/>
    <w:multiLevelType w:val="hybridMultilevel"/>
    <w:tmpl w:val="A4C228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65511D99"/>
    <w:multiLevelType w:val="hybridMultilevel"/>
    <w:tmpl w:val="7D58FFC2"/>
    <w:lvl w:ilvl="0" w:tplc="75048992">
      <w:start w:val="1"/>
      <w:numFmt w:val="bullet"/>
      <w:lvlText w:val=""/>
      <w:lvlJc w:val="left"/>
      <w:pPr>
        <w:tabs>
          <w:tab w:val="num" w:pos="720"/>
        </w:tabs>
        <w:ind w:left="720" w:hanging="360"/>
      </w:pPr>
      <w:rPr>
        <w:rFonts w:ascii="Wingdings" w:hAnsi="Wingdings" w:hint="default"/>
      </w:rPr>
    </w:lvl>
    <w:lvl w:ilvl="1" w:tplc="454E5236" w:tentative="1">
      <w:start w:val="1"/>
      <w:numFmt w:val="bullet"/>
      <w:lvlText w:val=""/>
      <w:lvlJc w:val="left"/>
      <w:pPr>
        <w:tabs>
          <w:tab w:val="num" w:pos="1440"/>
        </w:tabs>
        <w:ind w:left="1440" w:hanging="360"/>
      </w:pPr>
      <w:rPr>
        <w:rFonts w:ascii="Wingdings" w:hAnsi="Wingdings" w:hint="default"/>
      </w:rPr>
    </w:lvl>
    <w:lvl w:ilvl="2" w:tplc="56D81406" w:tentative="1">
      <w:start w:val="1"/>
      <w:numFmt w:val="bullet"/>
      <w:lvlText w:val=""/>
      <w:lvlJc w:val="left"/>
      <w:pPr>
        <w:tabs>
          <w:tab w:val="num" w:pos="2160"/>
        </w:tabs>
        <w:ind w:left="2160" w:hanging="360"/>
      </w:pPr>
      <w:rPr>
        <w:rFonts w:ascii="Wingdings" w:hAnsi="Wingdings" w:hint="default"/>
      </w:rPr>
    </w:lvl>
    <w:lvl w:ilvl="3" w:tplc="97C4A7FE" w:tentative="1">
      <w:start w:val="1"/>
      <w:numFmt w:val="bullet"/>
      <w:lvlText w:val=""/>
      <w:lvlJc w:val="left"/>
      <w:pPr>
        <w:tabs>
          <w:tab w:val="num" w:pos="2880"/>
        </w:tabs>
        <w:ind w:left="2880" w:hanging="360"/>
      </w:pPr>
      <w:rPr>
        <w:rFonts w:ascii="Wingdings" w:hAnsi="Wingdings" w:hint="default"/>
      </w:rPr>
    </w:lvl>
    <w:lvl w:ilvl="4" w:tplc="28549FF2" w:tentative="1">
      <w:start w:val="1"/>
      <w:numFmt w:val="bullet"/>
      <w:lvlText w:val=""/>
      <w:lvlJc w:val="left"/>
      <w:pPr>
        <w:tabs>
          <w:tab w:val="num" w:pos="3600"/>
        </w:tabs>
        <w:ind w:left="3600" w:hanging="360"/>
      </w:pPr>
      <w:rPr>
        <w:rFonts w:ascii="Wingdings" w:hAnsi="Wingdings" w:hint="default"/>
      </w:rPr>
    </w:lvl>
    <w:lvl w:ilvl="5" w:tplc="A7D0791A" w:tentative="1">
      <w:start w:val="1"/>
      <w:numFmt w:val="bullet"/>
      <w:lvlText w:val=""/>
      <w:lvlJc w:val="left"/>
      <w:pPr>
        <w:tabs>
          <w:tab w:val="num" w:pos="4320"/>
        </w:tabs>
        <w:ind w:left="4320" w:hanging="360"/>
      </w:pPr>
      <w:rPr>
        <w:rFonts w:ascii="Wingdings" w:hAnsi="Wingdings" w:hint="default"/>
      </w:rPr>
    </w:lvl>
    <w:lvl w:ilvl="6" w:tplc="45AC3BD4" w:tentative="1">
      <w:start w:val="1"/>
      <w:numFmt w:val="bullet"/>
      <w:lvlText w:val=""/>
      <w:lvlJc w:val="left"/>
      <w:pPr>
        <w:tabs>
          <w:tab w:val="num" w:pos="5040"/>
        </w:tabs>
        <w:ind w:left="5040" w:hanging="360"/>
      </w:pPr>
      <w:rPr>
        <w:rFonts w:ascii="Wingdings" w:hAnsi="Wingdings" w:hint="default"/>
      </w:rPr>
    </w:lvl>
    <w:lvl w:ilvl="7" w:tplc="8B0E3DDA" w:tentative="1">
      <w:start w:val="1"/>
      <w:numFmt w:val="bullet"/>
      <w:lvlText w:val=""/>
      <w:lvlJc w:val="left"/>
      <w:pPr>
        <w:tabs>
          <w:tab w:val="num" w:pos="5760"/>
        </w:tabs>
        <w:ind w:left="5760" w:hanging="360"/>
      </w:pPr>
      <w:rPr>
        <w:rFonts w:ascii="Wingdings" w:hAnsi="Wingdings" w:hint="default"/>
      </w:rPr>
    </w:lvl>
    <w:lvl w:ilvl="8" w:tplc="3E709AF2" w:tentative="1">
      <w:start w:val="1"/>
      <w:numFmt w:val="bullet"/>
      <w:lvlText w:val=""/>
      <w:lvlJc w:val="left"/>
      <w:pPr>
        <w:tabs>
          <w:tab w:val="num" w:pos="6480"/>
        </w:tabs>
        <w:ind w:left="6480" w:hanging="360"/>
      </w:pPr>
      <w:rPr>
        <w:rFonts w:ascii="Wingdings" w:hAnsi="Wingdings" w:hint="default"/>
      </w:rPr>
    </w:lvl>
  </w:abstractNum>
  <w:abstractNum w:abstractNumId="30">
    <w:nsid w:val="6D2278AD"/>
    <w:multiLevelType w:val="multilevel"/>
    <w:tmpl w:val="CFEC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6B230F"/>
    <w:multiLevelType w:val="hybridMultilevel"/>
    <w:tmpl w:val="4BAED7D0"/>
    <w:lvl w:ilvl="0" w:tplc="F4DA0FD4">
      <w:start w:val="1"/>
      <w:numFmt w:val="bullet"/>
      <w:lvlText w:val=""/>
      <w:lvlJc w:val="left"/>
      <w:pPr>
        <w:tabs>
          <w:tab w:val="num" w:pos="720"/>
        </w:tabs>
        <w:ind w:left="720" w:hanging="360"/>
      </w:pPr>
      <w:rPr>
        <w:rFonts w:ascii="Wingdings" w:hAnsi="Wingdings" w:hint="default"/>
      </w:rPr>
    </w:lvl>
    <w:lvl w:ilvl="1" w:tplc="9726F040" w:tentative="1">
      <w:start w:val="1"/>
      <w:numFmt w:val="bullet"/>
      <w:lvlText w:val=""/>
      <w:lvlJc w:val="left"/>
      <w:pPr>
        <w:tabs>
          <w:tab w:val="num" w:pos="1440"/>
        </w:tabs>
        <w:ind w:left="1440" w:hanging="360"/>
      </w:pPr>
      <w:rPr>
        <w:rFonts w:ascii="Wingdings" w:hAnsi="Wingdings" w:hint="default"/>
      </w:rPr>
    </w:lvl>
    <w:lvl w:ilvl="2" w:tplc="69EE4830" w:tentative="1">
      <w:start w:val="1"/>
      <w:numFmt w:val="bullet"/>
      <w:lvlText w:val=""/>
      <w:lvlJc w:val="left"/>
      <w:pPr>
        <w:tabs>
          <w:tab w:val="num" w:pos="2160"/>
        </w:tabs>
        <w:ind w:left="2160" w:hanging="360"/>
      </w:pPr>
      <w:rPr>
        <w:rFonts w:ascii="Wingdings" w:hAnsi="Wingdings" w:hint="default"/>
      </w:rPr>
    </w:lvl>
    <w:lvl w:ilvl="3" w:tplc="C7A6B2EA" w:tentative="1">
      <w:start w:val="1"/>
      <w:numFmt w:val="bullet"/>
      <w:lvlText w:val=""/>
      <w:lvlJc w:val="left"/>
      <w:pPr>
        <w:tabs>
          <w:tab w:val="num" w:pos="2880"/>
        </w:tabs>
        <w:ind w:left="2880" w:hanging="360"/>
      </w:pPr>
      <w:rPr>
        <w:rFonts w:ascii="Wingdings" w:hAnsi="Wingdings" w:hint="default"/>
      </w:rPr>
    </w:lvl>
    <w:lvl w:ilvl="4" w:tplc="554A6B5C" w:tentative="1">
      <w:start w:val="1"/>
      <w:numFmt w:val="bullet"/>
      <w:lvlText w:val=""/>
      <w:lvlJc w:val="left"/>
      <w:pPr>
        <w:tabs>
          <w:tab w:val="num" w:pos="3600"/>
        </w:tabs>
        <w:ind w:left="3600" w:hanging="360"/>
      </w:pPr>
      <w:rPr>
        <w:rFonts w:ascii="Wingdings" w:hAnsi="Wingdings" w:hint="default"/>
      </w:rPr>
    </w:lvl>
    <w:lvl w:ilvl="5" w:tplc="3838264C" w:tentative="1">
      <w:start w:val="1"/>
      <w:numFmt w:val="bullet"/>
      <w:lvlText w:val=""/>
      <w:lvlJc w:val="left"/>
      <w:pPr>
        <w:tabs>
          <w:tab w:val="num" w:pos="4320"/>
        </w:tabs>
        <w:ind w:left="4320" w:hanging="360"/>
      </w:pPr>
      <w:rPr>
        <w:rFonts w:ascii="Wingdings" w:hAnsi="Wingdings" w:hint="default"/>
      </w:rPr>
    </w:lvl>
    <w:lvl w:ilvl="6" w:tplc="87DEBC1A" w:tentative="1">
      <w:start w:val="1"/>
      <w:numFmt w:val="bullet"/>
      <w:lvlText w:val=""/>
      <w:lvlJc w:val="left"/>
      <w:pPr>
        <w:tabs>
          <w:tab w:val="num" w:pos="5040"/>
        </w:tabs>
        <w:ind w:left="5040" w:hanging="360"/>
      </w:pPr>
      <w:rPr>
        <w:rFonts w:ascii="Wingdings" w:hAnsi="Wingdings" w:hint="default"/>
      </w:rPr>
    </w:lvl>
    <w:lvl w:ilvl="7" w:tplc="B982348C" w:tentative="1">
      <w:start w:val="1"/>
      <w:numFmt w:val="bullet"/>
      <w:lvlText w:val=""/>
      <w:lvlJc w:val="left"/>
      <w:pPr>
        <w:tabs>
          <w:tab w:val="num" w:pos="5760"/>
        </w:tabs>
        <w:ind w:left="5760" w:hanging="360"/>
      </w:pPr>
      <w:rPr>
        <w:rFonts w:ascii="Wingdings" w:hAnsi="Wingdings" w:hint="default"/>
      </w:rPr>
    </w:lvl>
    <w:lvl w:ilvl="8" w:tplc="66623624" w:tentative="1">
      <w:start w:val="1"/>
      <w:numFmt w:val="bullet"/>
      <w:lvlText w:val=""/>
      <w:lvlJc w:val="left"/>
      <w:pPr>
        <w:tabs>
          <w:tab w:val="num" w:pos="6480"/>
        </w:tabs>
        <w:ind w:left="6480" w:hanging="360"/>
      </w:pPr>
      <w:rPr>
        <w:rFonts w:ascii="Wingdings" w:hAnsi="Wingdings" w:hint="default"/>
      </w:rPr>
    </w:lvl>
  </w:abstractNum>
  <w:abstractNum w:abstractNumId="32">
    <w:nsid w:val="7AB84AC0"/>
    <w:multiLevelType w:val="hybridMultilevel"/>
    <w:tmpl w:val="DDC8FE74"/>
    <w:lvl w:ilvl="0" w:tplc="664E313A">
      <w:start w:val="1"/>
      <w:numFmt w:val="bullet"/>
      <w:lvlText w:val=""/>
      <w:lvlJc w:val="left"/>
      <w:pPr>
        <w:tabs>
          <w:tab w:val="num" w:pos="720"/>
        </w:tabs>
        <w:ind w:left="720" w:hanging="360"/>
      </w:pPr>
      <w:rPr>
        <w:rFonts w:ascii="Wingdings" w:hAnsi="Wingdings" w:hint="default"/>
      </w:rPr>
    </w:lvl>
    <w:lvl w:ilvl="1" w:tplc="CC0A4CF6" w:tentative="1">
      <w:start w:val="1"/>
      <w:numFmt w:val="bullet"/>
      <w:lvlText w:val=""/>
      <w:lvlJc w:val="left"/>
      <w:pPr>
        <w:tabs>
          <w:tab w:val="num" w:pos="1440"/>
        </w:tabs>
        <w:ind w:left="1440" w:hanging="360"/>
      </w:pPr>
      <w:rPr>
        <w:rFonts w:ascii="Wingdings" w:hAnsi="Wingdings" w:hint="default"/>
      </w:rPr>
    </w:lvl>
    <w:lvl w:ilvl="2" w:tplc="0006635C" w:tentative="1">
      <w:start w:val="1"/>
      <w:numFmt w:val="bullet"/>
      <w:lvlText w:val=""/>
      <w:lvlJc w:val="left"/>
      <w:pPr>
        <w:tabs>
          <w:tab w:val="num" w:pos="2160"/>
        </w:tabs>
        <w:ind w:left="2160" w:hanging="360"/>
      </w:pPr>
      <w:rPr>
        <w:rFonts w:ascii="Wingdings" w:hAnsi="Wingdings" w:hint="default"/>
      </w:rPr>
    </w:lvl>
    <w:lvl w:ilvl="3" w:tplc="4ED6C5CA" w:tentative="1">
      <w:start w:val="1"/>
      <w:numFmt w:val="bullet"/>
      <w:lvlText w:val=""/>
      <w:lvlJc w:val="left"/>
      <w:pPr>
        <w:tabs>
          <w:tab w:val="num" w:pos="2880"/>
        </w:tabs>
        <w:ind w:left="2880" w:hanging="360"/>
      </w:pPr>
      <w:rPr>
        <w:rFonts w:ascii="Wingdings" w:hAnsi="Wingdings" w:hint="default"/>
      </w:rPr>
    </w:lvl>
    <w:lvl w:ilvl="4" w:tplc="92229446" w:tentative="1">
      <w:start w:val="1"/>
      <w:numFmt w:val="bullet"/>
      <w:lvlText w:val=""/>
      <w:lvlJc w:val="left"/>
      <w:pPr>
        <w:tabs>
          <w:tab w:val="num" w:pos="3600"/>
        </w:tabs>
        <w:ind w:left="3600" w:hanging="360"/>
      </w:pPr>
      <w:rPr>
        <w:rFonts w:ascii="Wingdings" w:hAnsi="Wingdings" w:hint="default"/>
      </w:rPr>
    </w:lvl>
    <w:lvl w:ilvl="5" w:tplc="AF5E41E0" w:tentative="1">
      <w:start w:val="1"/>
      <w:numFmt w:val="bullet"/>
      <w:lvlText w:val=""/>
      <w:lvlJc w:val="left"/>
      <w:pPr>
        <w:tabs>
          <w:tab w:val="num" w:pos="4320"/>
        </w:tabs>
        <w:ind w:left="4320" w:hanging="360"/>
      </w:pPr>
      <w:rPr>
        <w:rFonts w:ascii="Wingdings" w:hAnsi="Wingdings" w:hint="default"/>
      </w:rPr>
    </w:lvl>
    <w:lvl w:ilvl="6" w:tplc="9A9CD9B8" w:tentative="1">
      <w:start w:val="1"/>
      <w:numFmt w:val="bullet"/>
      <w:lvlText w:val=""/>
      <w:lvlJc w:val="left"/>
      <w:pPr>
        <w:tabs>
          <w:tab w:val="num" w:pos="5040"/>
        </w:tabs>
        <w:ind w:left="5040" w:hanging="360"/>
      </w:pPr>
      <w:rPr>
        <w:rFonts w:ascii="Wingdings" w:hAnsi="Wingdings" w:hint="default"/>
      </w:rPr>
    </w:lvl>
    <w:lvl w:ilvl="7" w:tplc="F3E4F5F0" w:tentative="1">
      <w:start w:val="1"/>
      <w:numFmt w:val="bullet"/>
      <w:lvlText w:val=""/>
      <w:lvlJc w:val="left"/>
      <w:pPr>
        <w:tabs>
          <w:tab w:val="num" w:pos="5760"/>
        </w:tabs>
        <w:ind w:left="5760" w:hanging="360"/>
      </w:pPr>
      <w:rPr>
        <w:rFonts w:ascii="Wingdings" w:hAnsi="Wingdings" w:hint="default"/>
      </w:rPr>
    </w:lvl>
    <w:lvl w:ilvl="8" w:tplc="AF74A960" w:tentative="1">
      <w:start w:val="1"/>
      <w:numFmt w:val="bullet"/>
      <w:lvlText w:val=""/>
      <w:lvlJc w:val="left"/>
      <w:pPr>
        <w:tabs>
          <w:tab w:val="num" w:pos="6480"/>
        </w:tabs>
        <w:ind w:left="6480" w:hanging="360"/>
      </w:pPr>
      <w:rPr>
        <w:rFonts w:ascii="Wingdings" w:hAnsi="Wingdings" w:hint="default"/>
      </w:rPr>
    </w:lvl>
  </w:abstractNum>
  <w:abstractNum w:abstractNumId="33">
    <w:nsid w:val="7E6A0041"/>
    <w:multiLevelType w:val="hybridMultilevel"/>
    <w:tmpl w:val="635AEB3C"/>
    <w:lvl w:ilvl="0" w:tplc="194CDBD6">
      <w:start w:val="3"/>
      <w:numFmt w:val="decimal"/>
      <w:lvlText w:val="%1"/>
      <w:lvlJc w:val="left"/>
      <w:pPr>
        <w:tabs>
          <w:tab w:val="num" w:pos="2130"/>
        </w:tabs>
        <w:ind w:left="2130" w:hanging="1425"/>
      </w:pPr>
      <w:rPr>
        <w:rFonts w:hint="default"/>
      </w:rPr>
    </w:lvl>
    <w:lvl w:ilvl="1" w:tplc="041A0019" w:tentative="1">
      <w:start w:val="1"/>
      <w:numFmt w:val="lowerLetter"/>
      <w:lvlText w:val="%2."/>
      <w:lvlJc w:val="left"/>
      <w:pPr>
        <w:tabs>
          <w:tab w:val="num" w:pos="1785"/>
        </w:tabs>
        <w:ind w:left="1785" w:hanging="360"/>
      </w:p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num w:numId="1">
    <w:abstractNumId w:val="14"/>
  </w:num>
  <w:num w:numId="2">
    <w:abstractNumId w:val="8"/>
  </w:num>
  <w:num w:numId="3">
    <w:abstractNumId w:val="2"/>
  </w:num>
  <w:num w:numId="4">
    <w:abstractNumId w:val="25"/>
  </w:num>
  <w:num w:numId="5">
    <w:abstractNumId w:val="33"/>
  </w:num>
  <w:num w:numId="6">
    <w:abstractNumId w:val="16"/>
  </w:num>
  <w:num w:numId="7">
    <w:abstractNumId w:val="31"/>
  </w:num>
  <w:num w:numId="8">
    <w:abstractNumId w:val="22"/>
  </w:num>
  <w:num w:numId="9">
    <w:abstractNumId w:val="9"/>
  </w:num>
  <w:num w:numId="10">
    <w:abstractNumId w:val="15"/>
  </w:num>
  <w:num w:numId="11">
    <w:abstractNumId w:val="4"/>
  </w:num>
  <w:num w:numId="12">
    <w:abstractNumId w:val="5"/>
  </w:num>
  <w:num w:numId="13">
    <w:abstractNumId w:val="32"/>
  </w:num>
  <w:num w:numId="14">
    <w:abstractNumId w:val="1"/>
  </w:num>
  <w:num w:numId="15">
    <w:abstractNumId w:val="3"/>
  </w:num>
  <w:num w:numId="16">
    <w:abstractNumId w:val="23"/>
  </w:num>
  <w:num w:numId="17">
    <w:abstractNumId w:val="13"/>
  </w:num>
  <w:num w:numId="18">
    <w:abstractNumId w:val="20"/>
  </w:num>
  <w:num w:numId="19">
    <w:abstractNumId w:val="18"/>
  </w:num>
  <w:num w:numId="20">
    <w:abstractNumId w:val="17"/>
  </w:num>
  <w:num w:numId="21">
    <w:abstractNumId w:val="28"/>
  </w:num>
  <w:num w:numId="22">
    <w:abstractNumId w:val="21"/>
  </w:num>
  <w:num w:numId="23">
    <w:abstractNumId w:val="10"/>
  </w:num>
  <w:num w:numId="24">
    <w:abstractNumId w:val="29"/>
  </w:num>
  <w:num w:numId="25">
    <w:abstractNumId w:val="27"/>
  </w:num>
  <w:num w:numId="26">
    <w:abstractNumId w:val="0"/>
  </w:num>
  <w:num w:numId="27">
    <w:abstractNumId w:val="26"/>
  </w:num>
  <w:num w:numId="28">
    <w:abstractNumId w:val="30"/>
  </w:num>
  <w:num w:numId="29">
    <w:abstractNumId w:val="12"/>
  </w:num>
  <w:num w:numId="30">
    <w:abstractNumId w:val="24"/>
  </w:num>
  <w:num w:numId="31">
    <w:abstractNumId w:val="6"/>
  </w:num>
  <w:num w:numId="32">
    <w:abstractNumId w:val="11"/>
  </w:num>
  <w:num w:numId="33">
    <w:abstractNumId w:val="7"/>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hideSpellingErrors/>
  <w:proofState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A52CF3"/>
    <w:rsid w:val="000D3AD5"/>
    <w:rsid w:val="000D650F"/>
    <w:rsid w:val="00120EAD"/>
    <w:rsid w:val="001D0B5D"/>
    <w:rsid w:val="001F1CE2"/>
    <w:rsid w:val="001F4900"/>
    <w:rsid w:val="002051F6"/>
    <w:rsid w:val="00301DAA"/>
    <w:rsid w:val="00314783"/>
    <w:rsid w:val="00326924"/>
    <w:rsid w:val="0033238D"/>
    <w:rsid w:val="00386CAA"/>
    <w:rsid w:val="003B0B3A"/>
    <w:rsid w:val="003C6943"/>
    <w:rsid w:val="003F6FD0"/>
    <w:rsid w:val="0041562F"/>
    <w:rsid w:val="00415B53"/>
    <w:rsid w:val="00420BAC"/>
    <w:rsid w:val="00423805"/>
    <w:rsid w:val="004302CA"/>
    <w:rsid w:val="004466F4"/>
    <w:rsid w:val="00453AD1"/>
    <w:rsid w:val="00473B4F"/>
    <w:rsid w:val="004D3BB0"/>
    <w:rsid w:val="004F3970"/>
    <w:rsid w:val="00525C37"/>
    <w:rsid w:val="00525DFE"/>
    <w:rsid w:val="005C7873"/>
    <w:rsid w:val="005D2E59"/>
    <w:rsid w:val="005D3D60"/>
    <w:rsid w:val="005E01A9"/>
    <w:rsid w:val="00663208"/>
    <w:rsid w:val="00710D9B"/>
    <w:rsid w:val="0083706B"/>
    <w:rsid w:val="0086534B"/>
    <w:rsid w:val="0089651E"/>
    <w:rsid w:val="008A357C"/>
    <w:rsid w:val="008F613D"/>
    <w:rsid w:val="00990145"/>
    <w:rsid w:val="00992CFB"/>
    <w:rsid w:val="009C56EF"/>
    <w:rsid w:val="009D35C2"/>
    <w:rsid w:val="009F773E"/>
    <w:rsid w:val="00A32225"/>
    <w:rsid w:val="00A52CF3"/>
    <w:rsid w:val="00A63554"/>
    <w:rsid w:val="00A7718F"/>
    <w:rsid w:val="00AF275F"/>
    <w:rsid w:val="00B66464"/>
    <w:rsid w:val="00BB05F4"/>
    <w:rsid w:val="00BC5221"/>
    <w:rsid w:val="00BD7F41"/>
    <w:rsid w:val="00BF7401"/>
    <w:rsid w:val="00C03C30"/>
    <w:rsid w:val="00C142E2"/>
    <w:rsid w:val="00C45E5F"/>
    <w:rsid w:val="00C804EC"/>
    <w:rsid w:val="00D76BCC"/>
    <w:rsid w:val="00D943E9"/>
    <w:rsid w:val="00DA1947"/>
    <w:rsid w:val="00E82875"/>
    <w:rsid w:val="00E87E3C"/>
    <w:rsid w:val="00ED1660"/>
    <w:rsid w:val="00F124FF"/>
    <w:rsid w:val="00F45580"/>
    <w:rsid w:val="00FB62C8"/>
    <w:rsid w:val="00FE4EC2"/>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2E2"/>
    <w:pPr>
      <w:spacing w:after="0" w:line="240" w:lineRule="auto"/>
      <w:jc w:val="both"/>
    </w:pPr>
    <w:rPr>
      <w:rFonts w:ascii="Times New Roman" w:hAnsi="Times New Roman" w:cs="Times New Roman"/>
      <w:sz w:val="20"/>
      <w:szCs w:val="24"/>
      <w:lang w:val="en-US" w:bidi="en-US"/>
    </w:rPr>
  </w:style>
  <w:style w:type="paragraph" w:styleId="Heading1">
    <w:name w:val="heading 1"/>
    <w:basedOn w:val="Normal"/>
    <w:next w:val="Normal"/>
    <w:link w:val="Heading1Char"/>
    <w:uiPriority w:val="9"/>
    <w:qFormat/>
    <w:rsid w:val="00C142E2"/>
    <w:pPr>
      <w:keepNext/>
      <w:keepLines/>
      <w:spacing w:before="480"/>
      <w:outlineLvl w:val="0"/>
    </w:pPr>
    <w:rPr>
      <w:rFonts w:asciiTheme="majorHAnsi" w:eastAsiaTheme="majorEastAsia" w:hAnsiTheme="majorHAnsi"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1F490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52C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2CF3"/>
    <w:rPr>
      <w:rFonts w:asciiTheme="majorHAnsi" w:eastAsiaTheme="majorEastAsia" w:hAnsiTheme="majorHAnsi" w:cstheme="majorBidi"/>
      <w:color w:val="17365D" w:themeColor="text2" w:themeShade="BF"/>
      <w:spacing w:val="5"/>
      <w:kern w:val="28"/>
      <w:sz w:val="52"/>
      <w:szCs w:val="52"/>
      <w:lang w:val="en-US" w:bidi="en-US"/>
    </w:rPr>
  </w:style>
  <w:style w:type="character" w:customStyle="1" w:styleId="Heading1Char">
    <w:name w:val="Heading 1 Char"/>
    <w:basedOn w:val="DefaultParagraphFont"/>
    <w:link w:val="Heading1"/>
    <w:uiPriority w:val="9"/>
    <w:rsid w:val="00C142E2"/>
    <w:rPr>
      <w:rFonts w:asciiTheme="majorHAnsi" w:eastAsiaTheme="majorEastAsia" w:hAnsiTheme="majorHAnsi" w:cstheme="majorBidi"/>
      <w:b/>
      <w:bCs/>
      <w:color w:val="365F91" w:themeColor="accent1" w:themeShade="BF"/>
      <w:sz w:val="24"/>
      <w:szCs w:val="28"/>
      <w:lang w:val="en-US" w:bidi="en-US"/>
    </w:rPr>
  </w:style>
  <w:style w:type="paragraph" w:styleId="BalloonText">
    <w:name w:val="Balloon Text"/>
    <w:basedOn w:val="Normal"/>
    <w:link w:val="BalloonTextChar"/>
    <w:uiPriority w:val="99"/>
    <w:semiHidden/>
    <w:unhideWhenUsed/>
    <w:rsid w:val="00A52CF3"/>
    <w:rPr>
      <w:rFonts w:ascii="Tahoma" w:hAnsi="Tahoma" w:cs="Tahoma"/>
      <w:sz w:val="16"/>
      <w:szCs w:val="16"/>
    </w:rPr>
  </w:style>
  <w:style w:type="character" w:customStyle="1" w:styleId="BalloonTextChar">
    <w:name w:val="Balloon Text Char"/>
    <w:basedOn w:val="DefaultParagraphFont"/>
    <w:link w:val="BalloonText"/>
    <w:uiPriority w:val="99"/>
    <w:semiHidden/>
    <w:rsid w:val="00A52CF3"/>
    <w:rPr>
      <w:rFonts w:ascii="Tahoma" w:hAnsi="Tahoma" w:cs="Tahoma"/>
      <w:sz w:val="16"/>
      <w:szCs w:val="16"/>
      <w:lang w:val="en-US" w:bidi="en-US"/>
    </w:rPr>
  </w:style>
  <w:style w:type="character" w:styleId="Hyperlink">
    <w:name w:val="Hyperlink"/>
    <w:basedOn w:val="DefaultParagraphFont"/>
    <w:uiPriority w:val="99"/>
    <w:unhideWhenUsed/>
    <w:rsid w:val="00A52CF3"/>
    <w:rPr>
      <w:color w:val="0000FF" w:themeColor="hyperlink"/>
      <w:u w:val="single"/>
    </w:rPr>
  </w:style>
  <w:style w:type="paragraph" w:styleId="FootnoteText">
    <w:name w:val="footnote text"/>
    <w:basedOn w:val="Normal"/>
    <w:link w:val="FootnoteTextChar"/>
    <w:semiHidden/>
    <w:rsid w:val="00FB62C8"/>
    <w:pPr>
      <w:spacing w:before="200" w:after="200" w:line="276" w:lineRule="auto"/>
      <w:jc w:val="left"/>
    </w:pPr>
    <w:rPr>
      <w:rFonts w:ascii="Calibri" w:hAnsi="Calibri"/>
      <w:szCs w:val="20"/>
    </w:rPr>
  </w:style>
  <w:style w:type="character" w:customStyle="1" w:styleId="FootnoteTextChar">
    <w:name w:val="Footnote Text Char"/>
    <w:basedOn w:val="DefaultParagraphFont"/>
    <w:link w:val="FootnoteText"/>
    <w:semiHidden/>
    <w:rsid w:val="00FB62C8"/>
    <w:rPr>
      <w:rFonts w:ascii="Calibri" w:hAnsi="Calibri" w:cs="Times New Roman"/>
      <w:sz w:val="20"/>
      <w:szCs w:val="20"/>
      <w:lang w:val="en-US" w:bidi="en-US"/>
    </w:rPr>
  </w:style>
  <w:style w:type="character" w:styleId="FootnoteReference">
    <w:name w:val="footnote reference"/>
    <w:basedOn w:val="DefaultParagraphFont"/>
    <w:semiHidden/>
    <w:rsid w:val="00FB62C8"/>
    <w:rPr>
      <w:vertAlign w:val="superscript"/>
    </w:rPr>
  </w:style>
  <w:style w:type="character" w:customStyle="1" w:styleId="Heading2Char">
    <w:name w:val="Heading 2 Char"/>
    <w:basedOn w:val="DefaultParagraphFont"/>
    <w:link w:val="Heading2"/>
    <w:uiPriority w:val="9"/>
    <w:rsid w:val="001F4900"/>
    <w:rPr>
      <w:rFonts w:asciiTheme="majorHAnsi" w:eastAsiaTheme="majorEastAsia" w:hAnsiTheme="majorHAnsi" w:cstheme="majorBidi"/>
      <w:b/>
      <w:bCs/>
      <w:color w:val="4F81BD" w:themeColor="accent1"/>
      <w:sz w:val="26"/>
      <w:szCs w:val="26"/>
      <w:lang w:val="en-US" w:bidi="en-US"/>
    </w:rPr>
  </w:style>
  <w:style w:type="paragraph" w:styleId="ListParagraph">
    <w:name w:val="List Paragraph"/>
    <w:basedOn w:val="Normal"/>
    <w:uiPriority w:val="34"/>
    <w:qFormat/>
    <w:rsid w:val="00F124FF"/>
    <w:pPr>
      <w:ind w:left="720"/>
      <w:contextualSpacing/>
      <w:jc w:val="left"/>
    </w:pPr>
    <w:rPr>
      <w:lang w:val="hr-HR" w:eastAsia="hr-HR" w:bidi="ar-SA"/>
    </w:rPr>
  </w:style>
  <w:style w:type="paragraph" w:styleId="NormalWeb">
    <w:name w:val="Normal (Web)"/>
    <w:basedOn w:val="Normal"/>
    <w:uiPriority w:val="99"/>
    <w:semiHidden/>
    <w:unhideWhenUsed/>
    <w:rsid w:val="005D3D60"/>
    <w:pPr>
      <w:spacing w:before="100" w:beforeAutospacing="1" w:after="100" w:afterAutospacing="1"/>
      <w:jc w:val="left"/>
    </w:pPr>
    <w:rPr>
      <w:lang w:val="hr-HR" w:eastAsia="hr-HR" w:bidi="ar-SA"/>
    </w:rPr>
  </w:style>
</w:styles>
</file>

<file path=word/webSettings.xml><?xml version="1.0" encoding="utf-8"?>
<w:webSettings xmlns:r="http://schemas.openxmlformats.org/officeDocument/2006/relationships" xmlns:w="http://schemas.openxmlformats.org/wordprocessingml/2006/main">
  <w:divs>
    <w:div w:id="5064195">
      <w:bodyDiv w:val="1"/>
      <w:marLeft w:val="0"/>
      <w:marRight w:val="0"/>
      <w:marTop w:val="0"/>
      <w:marBottom w:val="0"/>
      <w:divBdr>
        <w:top w:val="none" w:sz="0" w:space="0" w:color="auto"/>
        <w:left w:val="none" w:sz="0" w:space="0" w:color="auto"/>
        <w:bottom w:val="none" w:sz="0" w:space="0" w:color="auto"/>
        <w:right w:val="none" w:sz="0" w:space="0" w:color="auto"/>
      </w:divBdr>
      <w:divsChild>
        <w:div w:id="111831148">
          <w:marLeft w:val="432"/>
          <w:marRight w:val="0"/>
          <w:marTop w:val="120"/>
          <w:marBottom w:val="0"/>
          <w:divBdr>
            <w:top w:val="none" w:sz="0" w:space="0" w:color="auto"/>
            <w:left w:val="none" w:sz="0" w:space="0" w:color="auto"/>
            <w:bottom w:val="none" w:sz="0" w:space="0" w:color="auto"/>
            <w:right w:val="none" w:sz="0" w:space="0" w:color="auto"/>
          </w:divBdr>
        </w:div>
        <w:div w:id="798381574">
          <w:marLeft w:val="432"/>
          <w:marRight w:val="0"/>
          <w:marTop w:val="120"/>
          <w:marBottom w:val="0"/>
          <w:divBdr>
            <w:top w:val="none" w:sz="0" w:space="0" w:color="auto"/>
            <w:left w:val="none" w:sz="0" w:space="0" w:color="auto"/>
            <w:bottom w:val="none" w:sz="0" w:space="0" w:color="auto"/>
            <w:right w:val="none" w:sz="0" w:space="0" w:color="auto"/>
          </w:divBdr>
        </w:div>
        <w:div w:id="1061293095">
          <w:marLeft w:val="432"/>
          <w:marRight w:val="0"/>
          <w:marTop w:val="120"/>
          <w:marBottom w:val="0"/>
          <w:divBdr>
            <w:top w:val="none" w:sz="0" w:space="0" w:color="auto"/>
            <w:left w:val="none" w:sz="0" w:space="0" w:color="auto"/>
            <w:bottom w:val="none" w:sz="0" w:space="0" w:color="auto"/>
            <w:right w:val="none" w:sz="0" w:space="0" w:color="auto"/>
          </w:divBdr>
        </w:div>
        <w:div w:id="1014116160">
          <w:marLeft w:val="432"/>
          <w:marRight w:val="0"/>
          <w:marTop w:val="120"/>
          <w:marBottom w:val="0"/>
          <w:divBdr>
            <w:top w:val="none" w:sz="0" w:space="0" w:color="auto"/>
            <w:left w:val="none" w:sz="0" w:space="0" w:color="auto"/>
            <w:bottom w:val="none" w:sz="0" w:space="0" w:color="auto"/>
            <w:right w:val="none" w:sz="0" w:space="0" w:color="auto"/>
          </w:divBdr>
        </w:div>
        <w:div w:id="1218250110">
          <w:marLeft w:val="432"/>
          <w:marRight w:val="0"/>
          <w:marTop w:val="120"/>
          <w:marBottom w:val="0"/>
          <w:divBdr>
            <w:top w:val="none" w:sz="0" w:space="0" w:color="auto"/>
            <w:left w:val="none" w:sz="0" w:space="0" w:color="auto"/>
            <w:bottom w:val="none" w:sz="0" w:space="0" w:color="auto"/>
            <w:right w:val="none" w:sz="0" w:space="0" w:color="auto"/>
          </w:divBdr>
        </w:div>
        <w:div w:id="1094010325">
          <w:marLeft w:val="432"/>
          <w:marRight w:val="0"/>
          <w:marTop w:val="120"/>
          <w:marBottom w:val="0"/>
          <w:divBdr>
            <w:top w:val="none" w:sz="0" w:space="0" w:color="auto"/>
            <w:left w:val="none" w:sz="0" w:space="0" w:color="auto"/>
            <w:bottom w:val="none" w:sz="0" w:space="0" w:color="auto"/>
            <w:right w:val="none" w:sz="0" w:space="0" w:color="auto"/>
          </w:divBdr>
        </w:div>
        <w:div w:id="662859556">
          <w:marLeft w:val="432"/>
          <w:marRight w:val="0"/>
          <w:marTop w:val="120"/>
          <w:marBottom w:val="0"/>
          <w:divBdr>
            <w:top w:val="none" w:sz="0" w:space="0" w:color="auto"/>
            <w:left w:val="none" w:sz="0" w:space="0" w:color="auto"/>
            <w:bottom w:val="none" w:sz="0" w:space="0" w:color="auto"/>
            <w:right w:val="none" w:sz="0" w:space="0" w:color="auto"/>
          </w:divBdr>
        </w:div>
        <w:div w:id="1541166127">
          <w:marLeft w:val="432"/>
          <w:marRight w:val="0"/>
          <w:marTop w:val="120"/>
          <w:marBottom w:val="0"/>
          <w:divBdr>
            <w:top w:val="none" w:sz="0" w:space="0" w:color="auto"/>
            <w:left w:val="none" w:sz="0" w:space="0" w:color="auto"/>
            <w:bottom w:val="none" w:sz="0" w:space="0" w:color="auto"/>
            <w:right w:val="none" w:sz="0" w:space="0" w:color="auto"/>
          </w:divBdr>
        </w:div>
        <w:div w:id="951202666">
          <w:marLeft w:val="432"/>
          <w:marRight w:val="0"/>
          <w:marTop w:val="120"/>
          <w:marBottom w:val="0"/>
          <w:divBdr>
            <w:top w:val="none" w:sz="0" w:space="0" w:color="auto"/>
            <w:left w:val="none" w:sz="0" w:space="0" w:color="auto"/>
            <w:bottom w:val="none" w:sz="0" w:space="0" w:color="auto"/>
            <w:right w:val="none" w:sz="0" w:space="0" w:color="auto"/>
          </w:divBdr>
        </w:div>
      </w:divsChild>
    </w:div>
    <w:div w:id="46608327">
      <w:bodyDiv w:val="1"/>
      <w:marLeft w:val="0"/>
      <w:marRight w:val="0"/>
      <w:marTop w:val="0"/>
      <w:marBottom w:val="0"/>
      <w:divBdr>
        <w:top w:val="none" w:sz="0" w:space="0" w:color="auto"/>
        <w:left w:val="none" w:sz="0" w:space="0" w:color="auto"/>
        <w:bottom w:val="none" w:sz="0" w:space="0" w:color="auto"/>
        <w:right w:val="none" w:sz="0" w:space="0" w:color="auto"/>
      </w:divBdr>
      <w:divsChild>
        <w:div w:id="899244223">
          <w:marLeft w:val="432"/>
          <w:marRight w:val="0"/>
          <w:marTop w:val="120"/>
          <w:marBottom w:val="0"/>
          <w:divBdr>
            <w:top w:val="none" w:sz="0" w:space="0" w:color="auto"/>
            <w:left w:val="none" w:sz="0" w:space="0" w:color="auto"/>
            <w:bottom w:val="none" w:sz="0" w:space="0" w:color="auto"/>
            <w:right w:val="none" w:sz="0" w:space="0" w:color="auto"/>
          </w:divBdr>
        </w:div>
        <w:div w:id="684553110">
          <w:marLeft w:val="432"/>
          <w:marRight w:val="0"/>
          <w:marTop w:val="120"/>
          <w:marBottom w:val="0"/>
          <w:divBdr>
            <w:top w:val="none" w:sz="0" w:space="0" w:color="auto"/>
            <w:left w:val="none" w:sz="0" w:space="0" w:color="auto"/>
            <w:bottom w:val="none" w:sz="0" w:space="0" w:color="auto"/>
            <w:right w:val="none" w:sz="0" w:space="0" w:color="auto"/>
          </w:divBdr>
        </w:div>
        <w:div w:id="1903564495">
          <w:marLeft w:val="432"/>
          <w:marRight w:val="0"/>
          <w:marTop w:val="120"/>
          <w:marBottom w:val="0"/>
          <w:divBdr>
            <w:top w:val="none" w:sz="0" w:space="0" w:color="auto"/>
            <w:left w:val="none" w:sz="0" w:space="0" w:color="auto"/>
            <w:bottom w:val="none" w:sz="0" w:space="0" w:color="auto"/>
            <w:right w:val="none" w:sz="0" w:space="0" w:color="auto"/>
          </w:divBdr>
        </w:div>
      </w:divsChild>
    </w:div>
    <w:div w:id="48043319">
      <w:bodyDiv w:val="1"/>
      <w:marLeft w:val="0"/>
      <w:marRight w:val="0"/>
      <w:marTop w:val="0"/>
      <w:marBottom w:val="0"/>
      <w:divBdr>
        <w:top w:val="none" w:sz="0" w:space="0" w:color="auto"/>
        <w:left w:val="none" w:sz="0" w:space="0" w:color="auto"/>
        <w:bottom w:val="none" w:sz="0" w:space="0" w:color="auto"/>
        <w:right w:val="none" w:sz="0" w:space="0" w:color="auto"/>
      </w:divBdr>
    </w:div>
    <w:div w:id="116533743">
      <w:bodyDiv w:val="1"/>
      <w:marLeft w:val="0"/>
      <w:marRight w:val="0"/>
      <w:marTop w:val="0"/>
      <w:marBottom w:val="0"/>
      <w:divBdr>
        <w:top w:val="none" w:sz="0" w:space="0" w:color="auto"/>
        <w:left w:val="none" w:sz="0" w:space="0" w:color="auto"/>
        <w:bottom w:val="none" w:sz="0" w:space="0" w:color="auto"/>
        <w:right w:val="none" w:sz="0" w:space="0" w:color="auto"/>
      </w:divBdr>
    </w:div>
    <w:div w:id="123695146">
      <w:bodyDiv w:val="1"/>
      <w:marLeft w:val="0"/>
      <w:marRight w:val="0"/>
      <w:marTop w:val="0"/>
      <w:marBottom w:val="0"/>
      <w:divBdr>
        <w:top w:val="none" w:sz="0" w:space="0" w:color="auto"/>
        <w:left w:val="none" w:sz="0" w:space="0" w:color="auto"/>
        <w:bottom w:val="none" w:sz="0" w:space="0" w:color="auto"/>
        <w:right w:val="none" w:sz="0" w:space="0" w:color="auto"/>
      </w:divBdr>
      <w:divsChild>
        <w:div w:id="880825428">
          <w:marLeft w:val="432"/>
          <w:marRight w:val="0"/>
          <w:marTop w:val="120"/>
          <w:marBottom w:val="0"/>
          <w:divBdr>
            <w:top w:val="none" w:sz="0" w:space="0" w:color="auto"/>
            <w:left w:val="none" w:sz="0" w:space="0" w:color="auto"/>
            <w:bottom w:val="none" w:sz="0" w:space="0" w:color="auto"/>
            <w:right w:val="none" w:sz="0" w:space="0" w:color="auto"/>
          </w:divBdr>
        </w:div>
        <w:div w:id="952327260">
          <w:marLeft w:val="432"/>
          <w:marRight w:val="0"/>
          <w:marTop w:val="120"/>
          <w:marBottom w:val="0"/>
          <w:divBdr>
            <w:top w:val="none" w:sz="0" w:space="0" w:color="auto"/>
            <w:left w:val="none" w:sz="0" w:space="0" w:color="auto"/>
            <w:bottom w:val="none" w:sz="0" w:space="0" w:color="auto"/>
            <w:right w:val="none" w:sz="0" w:space="0" w:color="auto"/>
          </w:divBdr>
        </w:div>
        <w:div w:id="1313409609">
          <w:marLeft w:val="432"/>
          <w:marRight w:val="0"/>
          <w:marTop w:val="120"/>
          <w:marBottom w:val="0"/>
          <w:divBdr>
            <w:top w:val="none" w:sz="0" w:space="0" w:color="auto"/>
            <w:left w:val="none" w:sz="0" w:space="0" w:color="auto"/>
            <w:bottom w:val="none" w:sz="0" w:space="0" w:color="auto"/>
            <w:right w:val="none" w:sz="0" w:space="0" w:color="auto"/>
          </w:divBdr>
        </w:div>
        <w:div w:id="419256661">
          <w:marLeft w:val="432"/>
          <w:marRight w:val="0"/>
          <w:marTop w:val="120"/>
          <w:marBottom w:val="0"/>
          <w:divBdr>
            <w:top w:val="none" w:sz="0" w:space="0" w:color="auto"/>
            <w:left w:val="none" w:sz="0" w:space="0" w:color="auto"/>
            <w:bottom w:val="none" w:sz="0" w:space="0" w:color="auto"/>
            <w:right w:val="none" w:sz="0" w:space="0" w:color="auto"/>
          </w:divBdr>
        </w:div>
        <w:div w:id="1063138798">
          <w:marLeft w:val="432"/>
          <w:marRight w:val="0"/>
          <w:marTop w:val="120"/>
          <w:marBottom w:val="0"/>
          <w:divBdr>
            <w:top w:val="none" w:sz="0" w:space="0" w:color="auto"/>
            <w:left w:val="none" w:sz="0" w:space="0" w:color="auto"/>
            <w:bottom w:val="none" w:sz="0" w:space="0" w:color="auto"/>
            <w:right w:val="none" w:sz="0" w:space="0" w:color="auto"/>
          </w:divBdr>
        </w:div>
      </w:divsChild>
    </w:div>
    <w:div w:id="180094522">
      <w:bodyDiv w:val="1"/>
      <w:marLeft w:val="0"/>
      <w:marRight w:val="0"/>
      <w:marTop w:val="0"/>
      <w:marBottom w:val="0"/>
      <w:divBdr>
        <w:top w:val="none" w:sz="0" w:space="0" w:color="auto"/>
        <w:left w:val="none" w:sz="0" w:space="0" w:color="auto"/>
        <w:bottom w:val="none" w:sz="0" w:space="0" w:color="auto"/>
        <w:right w:val="none" w:sz="0" w:space="0" w:color="auto"/>
      </w:divBdr>
    </w:div>
    <w:div w:id="187136864">
      <w:bodyDiv w:val="1"/>
      <w:marLeft w:val="0"/>
      <w:marRight w:val="0"/>
      <w:marTop w:val="0"/>
      <w:marBottom w:val="0"/>
      <w:divBdr>
        <w:top w:val="none" w:sz="0" w:space="0" w:color="auto"/>
        <w:left w:val="none" w:sz="0" w:space="0" w:color="auto"/>
        <w:bottom w:val="none" w:sz="0" w:space="0" w:color="auto"/>
        <w:right w:val="none" w:sz="0" w:space="0" w:color="auto"/>
      </w:divBdr>
    </w:div>
    <w:div w:id="249585944">
      <w:bodyDiv w:val="1"/>
      <w:marLeft w:val="0"/>
      <w:marRight w:val="0"/>
      <w:marTop w:val="0"/>
      <w:marBottom w:val="0"/>
      <w:divBdr>
        <w:top w:val="none" w:sz="0" w:space="0" w:color="auto"/>
        <w:left w:val="none" w:sz="0" w:space="0" w:color="auto"/>
        <w:bottom w:val="none" w:sz="0" w:space="0" w:color="auto"/>
        <w:right w:val="none" w:sz="0" w:space="0" w:color="auto"/>
      </w:divBdr>
      <w:divsChild>
        <w:div w:id="1973636143">
          <w:marLeft w:val="432"/>
          <w:marRight w:val="0"/>
          <w:marTop w:val="120"/>
          <w:marBottom w:val="0"/>
          <w:divBdr>
            <w:top w:val="none" w:sz="0" w:space="0" w:color="auto"/>
            <w:left w:val="none" w:sz="0" w:space="0" w:color="auto"/>
            <w:bottom w:val="none" w:sz="0" w:space="0" w:color="auto"/>
            <w:right w:val="none" w:sz="0" w:space="0" w:color="auto"/>
          </w:divBdr>
        </w:div>
        <w:div w:id="1408306206">
          <w:marLeft w:val="432"/>
          <w:marRight w:val="0"/>
          <w:marTop w:val="120"/>
          <w:marBottom w:val="0"/>
          <w:divBdr>
            <w:top w:val="none" w:sz="0" w:space="0" w:color="auto"/>
            <w:left w:val="none" w:sz="0" w:space="0" w:color="auto"/>
            <w:bottom w:val="none" w:sz="0" w:space="0" w:color="auto"/>
            <w:right w:val="none" w:sz="0" w:space="0" w:color="auto"/>
          </w:divBdr>
        </w:div>
        <w:div w:id="1879318637">
          <w:marLeft w:val="432"/>
          <w:marRight w:val="0"/>
          <w:marTop w:val="120"/>
          <w:marBottom w:val="0"/>
          <w:divBdr>
            <w:top w:val="none" w:sz="0" w:space="0" w:color="auto"/>
            <w:left w:val="none" w:sz="0" w:space="0" w:color="auto"/>
            <w:bottom w:val="none" w:sz="0" w:space="0" w:color="auto"/>
            <w:right w:val="none" w:sz="0" w:space="0" w:color="auto"/>
          </w:divBdr>
        </w:div>
      </w:divsChild>
    </w:div>
    <w:div w:id="270360786">
      <w:bodyDiv w:val="1"/>
      <w:marLeft w:val="0"/>
      <w:marRight w:val="0"/>
      <w:marTop w:val="0"/>
      <w:marBottom w:val="0"/>
      <w:divBdr>
        <w:top w:val="none" w:sz="0" w:space="0" w:color="auto"/>
        <w:left w:val="none" w:sz="0" w:space="0" w:color="auto"/>
        <w:bottom w:val="none" w:sz="0" w:space="0" w:color="auto"/>
        <w:right w:val="none" w:sz="0" w:space="0" w:color="auto"/>
      </w:divBdr>
    </w:div>
    <w:div w:id="305475475">
      <w:bodyDiv w:val="1"/>
      <w:marLeft w:val="0"/>
      <w:marRight w:val="0"/>
      <w:marTop w:val="0"/>
      <w:marBottom w:val="0"/>
      <w:divBdr>
        <w:top w:val="none" w:sz="0" w:space="0" w:color="auto"/>
        <w:left w:val="none" w:sz="0" w:space="0" w:color="auto"/>
        <w:bottom w:val="none" w:sz="0" w:space="0" w:color="auto"/>
        <w:right w:val="none" w:sz="0" w:space="0" w:color="auto"/>
      </w:divBdr>
      <w:divsChild>
        <w:div w:id="1546873594">
          <w:marLeft w:val="0"/>
          <w:marRight w:val="0"/>
          <w:marTop w:val="0"/>
          <w:marBottom w:val="0"/>
          <w:divBdr>
            <w:top w:val="none" w:sz="0" w:space="0" w:color="auto"/>
            <w:left w:val="none" w:sz="0" w:space="0" w:color="auto"/>
            <w:bottom w:val="none" w:sz="0" w:space="0" w:color="auto"/>
            <w:right w:val="none" w:sz="0" w:space="0" w:color="auto"/>
          </w:divBdr>
          <w:divsChild>
            <w:div w:id="1297838692">
              <w:marLeft w:val="0"/>
              <w:marRight w:val="0"/>
              <w:marTop w:val="0"/>
              <w:marBottom w:val="0"/>
              <w:divBdr>
                <w:top w:val="none" w:sz="0" w:space="0" w:color="auto"/>
                <w:left w:val="none" w:sz="0" w:space="0" w:color="auto"/>
                <w:bottom w:val="none" w:sz="0" w:space="0" w:color="auto"/>
                <w:right w:val="none" w:sz="0" w:space="0" w:color="auto"/>
              </w:divBdr>
            </w:div>
            <w:div w:id="593127140">
              <w:marLeft w:val="0"/>
              <w:marRight w:val="0"/>
              <w:marTop w:val="0"/>
              <w:marBottom w:val="0"/>
              <w:divBdr>
                <w:top w:val="none" w:sz="0" w:space="0" w:color="auto"/>
                <w:left w:val="none" w:sz="0" w:space="0" w:color="auto"/>
                <w:bottom w:val="none" w:sz="0" w:space="0" w:color="auto"/>
                <w:right w:val="none" w:sz="0" w:space="0" w:color="auto"/>
              </w:divBdr>
            </w:div>
            <w:div w:id="17111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6144">
      <w:bodyDiv w:val="1"/>
      <w:marLeft w:val="0"/>
      <w:marRight w:val="0"/>
      <w:marTop w:val="0"/>
      <w:marBottom w:val="0"/>
      <w:divBdr>
        <w:top w:val="none" w:sz="0" w:space="0" w:color="auto"/>
        <w:left w:val="none" w:sz="0" w:space="0" w:color="auto"/>
        <w:bottom w:val="none" w:sz="0" w:space="0" w:color="auto"/>
        <w:right w:val="none" w:sz="0" w:space="0" w:color="auto"/>
      </w:divBdr>
      <w:divsChild>
        <w:div w:id="375006177">
          <w:marLeft w:val="0"/>
          <w:marRight w:val="0"/>
          <w:marTop w:val="0"/>
          <w:marBottom w:val="0"/>
          <w:divBdr>
            <w:top w:val="none" w:sz="0" w:space="0" w:color="auto"/>
            <w:left w:val="none" w:sz="0" w:space="0" w:color="auto"/>
            <w:bottom w:val="none" w:sz="0" w:space="0" w:color="auto"/>
            <w:right w:val="none" w:sz="0" w:space="0" w:color="auto"/>
          </w:divBdr>
          <w:divsChild>
            <w:div w:id="83233657">
              <w:marLeft w:val="0"/>
              <w:marRight w:val="0"/>
              <w:marTop w:val="0"/>
              <w:marBottom w:val="0"/>
              <w:divBdr>
                <w:top w:val="none" w:sz="0" w:space="0" w:color="auto"/>
                <w:left w:val="none" w:sz="0" w:space="0" w:color="auto"/>
                <w:bottom w:val="none" w:sz="0" w:space="0" w:color="auto"/>
                <w:right w:val="none" w:sz="0" w:space="0" w:color="auto"/>
              </w:divBdr>
            </w:div>
            <w:div w:id="525022494">
              <w:marLeft w:val="0"/>
              <w:marRight w:val="0"/>
              <w:marTop w:val="0"/>
              <w:marBottom w:val="0"/>
              <w:divBdr>
                <w:top w:val="none" w:sz="0" w:space="0" w:color="auto"/>
                <w:left w:val="none" w:sz="0" w:space="0" w:color="auto"/>
                <w:bottom w:val="none" w:sz="0" w:space="0" w:color="auto"/>
                <w:right w:val="none" w:sz="0" w:space="0" w:color="auto"/>
              </w:divBdr>
            </w:div>
            <w:div w:id="1656911688">
              <w:marLeft w:val="0"/>
              <w:marRight w:val="0"/>
              <w:marTop w:val="0"/>
              <w:marBottom w:val="0"/>
              <w:divBdr>
                <w:top w:val="none" w:sz="0" w:space="0" w:color="auto"/>
                <w:left w:val="none" w:sz="0" w:space="0" w:color="auto"/>
                <w:bottom w:val="none" w:sz="0" w:space="0" w:color="auto"/>
                <w:right w:val="none" w:sz="0" w:space="0" w:color="auto"/>
              </w:divBdr>
            </w:div>
            <w:div w:id="925849066">
              <w:marLeft w:val="0"/>
              <w:marRight w:val="0"/>
              <w:marTop w:val="0"/>
              <w:marBottom w:val="0"/>
              <w:divBdr>
                <w:top w:val="none" w:sz="0" w:space="0" w:color="auto"/>
                <w:left w:val="none" w:sz="0" w:space="0" w:color="auto"/>
                <w:bottom w:val="none" w:sz="0" w:space="0" w:color="auto"/>
                <w:right w:val="none" w:sz="0" w:space="0" w:color="auto"/>
              </w:divBdr>
              <w:divsChild>
                <w:div w:id="1781484190">
                  <w:marLeft w:val="0"/>
                  <w:marRight w:val="0"/>
                  <w:marTop w:val="0"/>
                  <w:marBottom w:val="0"/>
                  <w:divBdr>
                    <w:top w:val="none" w:sz="0" w:space="0" w:color="auto"/>
                    <w:left w:val="none" w:sz="0" w:space="0" w:color="auto"/>
                    <w:bottom w:val="none" w:sz="0" w:space="0" w:color="auto"/>
                    <w:right w:val="none" w:sz="0" w:space="0" w:color="auto"/>
                  </w:divBdr>
                  <w:divsChild>
                    <w:div w:id="1853491720">
                      <w:marLeft w:val="0"/>
                      <w:marRight w:val="0"/>
                      <w:marTop w:val="0"/>
                      <w:marBottom w:val="0"/>
                      <w:divBdr>
                        <w:top w:val="none" w:sz="0" w:space="0" w:color="auto"/>
                        <w:left w:val="none" w:sz="0" w:space="0" w:color="auto"/>
                        <w:bottom w:val="none" w:sz="0" w:space="0" w:color="auto"/>
                        <w:right w:val="none" w:sz="0" w:space="0" w:color="auto"/>
                      </w:divBdr>
                      <w:divsChild>
                        <w:div w:id="78951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037915">
      <w:bodyDiv w:val="1"/>
      <w:marLeft w:val="0"/>
      <w:marRight w:val="0"/>
      <w:marTop w:val="0"/>
      <w:marBottom w:val="0"/>
      <w:divBdr>
        <w:top w:val="none" w:sz="0" w:space="0" w:color="auto"/>
        <w:left w:val="none" w:sz="0" w:space="0" w:color="auto"/>
        <w:bottom w:val="none" w:sz="0" w:space="0" w:color="auto"/>
        <w:right w:val="none" w:sz="0" w:space="0" w:color="auto"/>
      </w:divBdr>
      <w:divsChild>
        <w:div w:id="1165171237">
          <w:marLeft w:val="0"/>
          <w:marRight w:val="0"/>
          <w:marTop w:val="0"/>
          <w:marBottom w:val="0"/>
          <w:divBdr>
            <w:top w:val="none" w:sz="0" w:space="0" w:color="auto"/>
            <w:left w:val="none" w:sz="0" w:space="0" w:color="auto"/>
            <w:bottom w:val="none" w:sz="0" w:space="0" w:color="auto"/>
            <w:right w:val="none" w:sz="0" w:space="0" w:color="auto"/>
          </w:divBdr>
          <w:divsChild>
            <w:div w:id="362024546">
              <w:marLeft w:val="0"/>
              <w:marRight w:val="0"/>
              <w:marTop w:val="0"/>
              <w:marBottom w:val="0"/>
              <w:divBdr>
                <w:top w:val="none" w:sz="0" w:space="0" w:color="auto"/>
                <w:left w:val="none" w:sz="0" w:space="0" w:color="auto"/>
                <w:bottom w:val="none" w:sz="0" w:space="0" w:color="auto"/>
                <w:right w:val="none" w:sz="0" w:space="0" w:color="auto"/>
              </w:divBdr>
            </w:div>
            <w:div w:id="1176724751">
              <w:marLeft w:val="0"/>
              <w:marRight w:val="0"/>
              <w:marTop w:val="0"/>
              <w:marBottom w:val="0"/>
              <w:divBdr>
                <w:top w:val="none" w:sz="0" w:space="0" w:color="auto"/>
                <w:left w:val="none" w:sz="0" w:space="0" w:color="auto"/>
                <w:bottom w:val="none" w:sz="0" w:space="0" w:color="auto"/>
                <w:right w:val="none" w:sz="0" w:space="0" w:color="auto"/>
              </w:divBdr>
            </w:div>
            <w:div w:id="345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12093">
      <w:bodyDiv w:val="1"/>
      <w:marLeft w:val="0"/>
      <w:marRight w:val="0"/>
      <w:marTop w:val="0"/>
      <w:marBottom w:val="0"/>
      <w:divBdr>
        <w:top w:val="none" w:sz="0" w:space="0" w:color="auto"/>
        <w:left w:val="none" w:sz="0" w:space="0" w:color="auto"/>
        <w:bottom w:val="none" w:sz="0" w:space="0" w:color="auto"/>
        <w:right w:val="none" w:sz="0" w:space="0" w:color="auto"/>
      </w:divBdr>
    </w:div>
    <w:div w:id="386077558">
      <w:bodyDiv w:val="1"/>
      <w:marLeft w:val="0"/>
      <w:marRight w:val="0"/>
      <w:marTop w:val="0"/>
      <w:marBottom w:val="0"/>
      <w:divBdr>
        <w:top w:val="none" w:sz="0" w:space="0" w:color="auto"/>
        <w:left w:val="none" w:sz="0" w:space="0" w:color="auto"/>
        <w:bottom w:val="none" w:sz="0" w:space="0" w:color="auto"/>
        <w:right w:val="none" w:sz="0" w:space="0" w:color="auto"/>
      </w:divBdr>
      <w:divsChild>
        <w:div w:id="1719158257">
          <w:marLeft w:val="432"/>
          <w:marRight w:val="0"/>
          <w:marTop w:val="120"/>
          <w:marBottom w:val="0"/>
          <w:divBdr>
            <w:top w:val="none" w:sz="0" w:space="0" w:color="auto"/>
            <w:left w:val="none" w:sz="0" w:space="0" w:color="auto"/>
            <w:bottom w:val="none" w:sz="0" w:space="0" w:color="auto"/>
            <w:right w:val="none" w:sz="0" w:space="0" w:color="auto"/>
          </w:divBdr>
        </w:div>
        <w:div w:id="1464303554">
          <w:marLeft w:val="432"/>
          <w:marRight w:val="0"/>
          <w:marTop w:val="120"/>
          <w:marBottom w:val="0"/>
          <w:divBdr>
            <w:top w:val="none" w:sz="0" w:space="0" w:color="auto"/>
            <w:left w:val="none" w:sz="0" w:space="0" w:color="auto"/>
            <w:bottom w:val="none" w:sz="0" w:space="0" w:color="auto"/>
            <w:right w:val="none" w:sz="0" w:space="0" w:color="auto"/>
          </w:divBdr>
        </w:div>
        <w:div w:id="1799832861">
          <w:marLeft w:val="432"/>
          <w:marRight w:val="0"/>
          <w:marTop w:val="120"/>
          <w:marBottom w:val="0"/>
          <w:divBdr>
            <w:top w:val="none" w:sz="0" w:space="0" w:color="auto"/>
            <w:left w:val="none" w:sz="0" w:space="0" w:color="auto"/>
            <w:bottom w:val="none" w:sz="0" w:space="0" w:color="auto"/>
            <w:right w:val="none" w:sz="0" w:space="0" w:color="auto"/>
          </w:divBdr>
        </w:div>
      </w:divsChild>
    </w:div>
    <w:div w:id="429935248">
      <w:bodyDiv w:val="1"/>
      <w:marLeft w:val="0"/>
      <w:marRight w:val="0"/>
      <w:marTop w:val="0"/>
      <w:marBottom w:val="0"/>
      <w:divBdr>
        <w:top w:val="none" w:sz="0" w:space="0" w:color="auto"/>
        <w:left w:val="none" w:sz="0" w:space="0" w:color="auto"/>
        <w:bottom w:val="none" w:sz="0" w:space="0" w:color="auto"/>
        <w:right w:val="none" w:sz="0" w:space="0" w:color="auto"/>
      </w:divBdr>
      <w:divsChild>
        <w:div w:id="1705397007">
          <w:marLeft w:val="0"/>
          <w:marRight w:val="0"/>
          <w:marTop w:val="0"/>
          <w:marBottom w:val="0"/>
          <w:divBdr>
            <w:top w:val="none" w:sz="0" w:space="0" w:color="auto"/>
            <w:left w:val="none" w:sz="0" w:space="0" w:color="auto"/>
            <w:bottom w:val="none" w:sz="0" w:space="0" w:color="auto"/>
            <w:right w:val="none" w:sz="0" w:space="0" w:color="auto"/>
          </w:divBdr>
        </w:div>
        <w:div w:id="260845258">
          <w:marLeft w:val="0"/>
          <w:marRight w:val="0"/>
          <w:marTop w:val="0"/>
          <w:marBottom w:val="0"/>
          <w:divBdr>
            <w:top w:val="none" w:sz="0" w:space="0" w:color="auto"/>
            <w:left w:val="none" w:sz="0" w:space="0" w:color="auto"/>
            <w:bottom w:val="none" w:sz="0" w:space="0" w:color="auto"/>
            <w:right w:val="none" w:sz="0" w:space="0" w:color="auto"/>
          </w:divBdr>
        </w:div>
        <w:div w:id="131675675">
          <w:marLeft w:val="0"/>
          <w:marRight w:val="0"/>
          <w:marTop w:val="0"/>
          <w:marBottom w:val="0"/>
          <w:divBdr>
            <w:top w:val="none" w:sz="0" w:space="0" w:color="auto"/>
            <w:left w:val="none" w:sz="0" w:space="0" w:color="auto"/>
            <w:bottom w:val="none" w:sz="0" w:space="0" w:color="auto"/>
            <w:right w:val="none" w:sz="0" w:space="0" w:color="auto"/>
          </w:divBdr>
        </w:div>
        <w:div w:id="897478278">
          <w:marLeft w:val="0"/>
          <w:marRight w:val="0"/>
          <w:marTop w:val="0"/>
          <w:marBottom w:val="0"/>
          <w:divBdr>
            <w:top w:val="none" w:sz="0" w:space="0" w:color="auto"/>
            <w:left w:val="none" w:sz="0" w:space="0" w:color="auto"/>
            <w:bottom w:val="none" w:sz="0" w:space="0" w:color="auto"/>
            <w:right w:val="none" w:sz="0" w:space="0" w:color="auto"/>
          </w:divBdr>
        </w:div>
        <w:div w:id="1187981015">
          <w:marLeft w:val="0"/>
          <w:marRight w:val="0"/>
          <w:marTop w:val="0"/>
          <w:marBottom w:val="0"/>
          <w:divBdr>
            <w:top w:val="none" w:sz="0" w:space="0" w:color="auto"/>
            <w:left w:val="none" w:sz="0" w:space="0" w:color="auto"/>
            <w:bottom w:val="none" w:sz="0" w:space="0" w:color="auto"/>
            <w:right w:val="none" w:sz="0" w:space="0" w:color="auto"/>
          </w:divBdr>
        </w:div>
        <w:div w:id="494342598">
          <w:marLeft w:val="0"/>
          <w:marRight w:val="0"/>
          <w:marTop w:val="0"/>
          <w:marBottom w:val="0"/>
          <w:divBdr>
            <w:top w:val="none" w:sz="0" w:space="0" w:color="auto"/>
            <w:left w:val="none" w:sz="0" w:space="0" w:color="auto"/>
            <w:bottom w:val="none" w:sz="0" w:space="0" w:color="auto"/>
            <w:right w:val="none" w:sz="0" w:space="0" w:color="auto"/>
          </w:divBdr>
        </w:div>
        <w:div w:id="1431967111">
          <w:marLeft w:val="0"/>
          <w:marRight w:val="0"/>
          <w:marTop w:val="0"/>
          <w:marBottom w:val="0"/>
          <w:divBdr>
            <w:top w:val="none" w:sz="0" w:space="0" w:color="auto"/>
            <w:left w:val="none" w:sz="0" w:space="0" w:color="auto"/>
            <w:bottom w:val="none" w:sz="0" w:space="0" w:color="auto"/>
            <w:right w:val="none" w:sz="0" w:space="0" w:color="auto"/>
          </w:divBdr>
        </w:div>
        <w:div w:id="1497499322">
          <w:marLeft w:val="0"/>
          <w:marRight w:val="0"/>
          <w:marTop w:val="0"/>
          <w:marBottom w:val="0"/>
          <w:divBdr>
            <w:top w:val="none" w:sz="0" w:space="0" w:color="auto"/>
            <w:left w:val="none" w:sz="0" w:space="0" w:color="auto"/>
            <w:bottom w:val="none" w:sz="0" w:space="0" w:color="auto"/>
            <w:right w:val="none" w:sz="0" w:space="0" w:color="auto"/>
          </w:divBdr>
        </w:div>
      </w:divsChild>
    </w:div>
    <w:div w:id="441581831">
      <w:bodyDiv w:val="1"/>
      <w:marLeft w:val="0"/>
      <w:marRight w:val="0"/>
      <w:marTop w:val="0"/>
      <w:marBottom w:val="0"/>
      <w:divBdr>
        <w:top w:val="none" w:sz="0" w:space="0" w:color="auto"/>
        <w:left w:val="none" w:sz="0" w:space="0" w:color="auto"/>
        <w:bottom w:val="none" w:sz="0" w:space="0" w:color="auto"/>
        <w:right w:val="none" w:sz="0" w:space="0" w:color="auto"/>
      </w:divBdr>
    </w:div>
    <w:div w:id="442845086">
      <w:bodyDiv w:val="1"/>
      <w:marLeft w:val="0"/>
      <w:marRight w:val="0"/>
      <w:marTop w:val="0"/>
      <w:marBottom w:val="0"/>
      <w:divBdr>
        <w:top w:val="none" w:sz="0" w:space="0" w:color="auto"/>
        <w:left w:val="none" w:sz="0" w:space="0" w:color="auto"/>
        <w:bottom w:val="none" w:sz="0" w:space="0" w:color="auto"/>
        <w:right w:val="none" w:sz="0" w:space="0" w:color="auto"/>
      </w:divBdr>
    </w:div>
    <w:div w:id="449709613">
      <w:bodyDiv w:val="1"/>
      <w:marLeft w:val="0"/>
      <w:marRight w:val="0"/>
      <w:marTop w:val="0"/>
      <w:marBottom w:val="0"/>
      <w:divBdr>
        <w:top w:val="none" w:sz="0" w:space="0" w:color="auto"/>
        <w:left w:val="none" w:sz="0" w:space="0" w:color="auto"/>
        <w:bottom w:val="none" w:sz="0" w:space="0" w:color="auto"/>
        <w:right w:val="none" w:sz="0" w:space="0" w:color="auto"/>
      </w:divBdr>
      <w:divsChild>
        <w:div w:id="109280746">
          <w:marLeft w:val="432"/>
          <w:marRight w:val="0"/>
          <w:marTop w:val="120"/>
          <w:marBottom w:val="0"/>
          <w:divBdr>
            <w:top w:val="none" w:sz="0" w:space="0" w:color="auto"/>
            <w:left w:val="none" w:sz="0" w:space="0" w:color="auto"/>
            <w:bottom w:val="none" w:sz="0" w:space="0" w:color="auto"/>
            <w:right w:val="none" w:sz="0" w:space="0" w:color="auto"/>
          </w:divBdr>
        </w:div>
        <w:div w:id="973171700">
          <w:marLeft w:val="432"/>
          <w:marRight w:val="0"/>
          <w:marTop w:val="120"/>
          <w:marBottom w:val="0"/>
          <w:divBdr>
            <w:top w:val="none" w:sz="0" w:space="0" w:color="auto"/>
            <w:left w:val="none" w:sz="0" w:space="0" w:color="auto"/>
            <w:bottom w:val="none" w:sz="0" w:space="0" w:color="auto"/>
            <w:right w:val="none" w:sz="0" w:space="0" w:color="auto"/>
          </w:divBdr>
        </w:div>
      </w:divsChild>
    </w:div>
    <w:div w:id="614404436">
      <w:bodyDiv w:val="1"/>
      <w:marLeft w:val="0"/>
      <w:marRight w:val="0"/>
      <w:marTop w:val="0"/>
      <w:marBottom w:val="0"/>
      <w:divBdr>
        <w:top w:val="none" w:sz="0" w:space="0" w:color="auto"/>
        <w:left w:val="none" w:sz="0" w:space="0" w:color="auto"/>
        <w:bottom w:val="none" w:sz="0" w:space="0" w:color="auto"/>
        <w:right w:val="none" w:sz="0" w:space="0" w:color="auto"/>
      </w:divBdr>
    </w:div>
    <w:div w:id="680855045">
      <w:bodyDiv w:val="1"/>
      <w:marLeft w:val="0"/>
      <w:marRight w:val="0"/>
      <w:marTop w:val="0"/>
      <w:marBottom w:val="0"/>
      <w:divBdr>
        <w:top w:val="none" w:sz="0" w:space="0" w:color="auto"/>
        <w:left w:val="none" w:sz="0" w:space="0" w:color="auto"/>
        <w:bottom w:val="none" w:sz="0" w:space="0" w:color="auto"/>
        <w:right w:val="none" w:sz="0" w:space="0" w:color="auto"/>
      </w:divBdr>
      <w:divsChild>
        <w:div w:id="1271281878">
          <w:marLeft w:val="432"/>
          <w:marRight w:val="0"/>
          <w:marTop w:val="120"/>
          <w:marBottom w:val="0"/>
          <w:divBdr>
            <w:top w:val="none" w:sz="0" w:space="0" w:color="auto"/>
            <w:left w:val="none" w:sz="0" w:space="0" w:color="auto"/>
            <w:bottom w:val="none" w:sz="0" w:space="0" w:color="auto"/>
            <w:right w:val="none" w:sz="0" w:space="0" w:color="auto"/>
          </w:divBdr>
        </w:div>
        <w:div w:id="326716924">
          <w:marLeft w:val="432"/>
          <w:marRight w:val="0"/>
          <w:marTop w:val="120"/>
          <w:marBottom w:val="0"/>
          <w:divBdr>
            <w:top w:val="none" w:sz="0" w:space="0" w:color="auto"/>
            <w:left w:val="none" w:sz="0" w:space="0" w:color="auto"/>
            <w:bottom w:val="none" w:sz="0" w:space="0" w:color="auto"/>
            <w:right w:val="none" w:sz="0" w:space="0" w:color="auto"/>
          </w:divBdr>
        </w:div>
        <w:div w:id="1748839271">
          <w:marLeft w:val="432"/>
          <w:marRight w:val="0"/>
          <w:marTop w:val="120"/>
          <w:marBottom w:val="0"/>
          <w:divBdr>
            <w:top w:val="none" w:sz="0" w:space="0" w:color="auto"/>
            <w:left w:val="none" w:sz="0" w:space="0" w:color="auto"/>
            <w:bottom w:val="none" w:sz="0" w:space="0" w:color="auto"/>
            <w:right w:val="none" w:sz="0" w:space="0" w:color="auto"/>
          </w:divBdr>
        </w:div>
        <w:div w:id="692223229">
          <w:marLeft w:val="432"/>
          <w:marRight w:val="0"/>
          <w:marTop w:val="120"/>
          <w:marBottom w:val="0"/>
          <w:divBdr>
            <w:top w:val="none" w:sz="0" w:space="0" w:color="auto"/>
            <w:left w:val="none" w:sz="0" w:space="0" w:color="auto"/>
            <w:bottom w:val="none" w:sz="0" w:space="0" w:color="auto"/>
            <w:right w:val="none" w:sz="0" w:space="0" w:color="auto"/>
          </w:divBdr>
        </w:div>
        <w:div w:id="409154632">
          <w:marLeft w:val="432"/>
          <w:marRight w:val="0"/>
          <w:marTop w:val="120"/>
          <w:marBottom w:val="0"/>
          <w:divBdr>
            <w:top w:val="none" w:sz="0" w:space="0" w:color="auto"/>
            <w:left w:val="none" w:sz="0" w:space="0" w:color="auto"/>
            <w:bottom w:val="none" w:sz="0" w:space="0" w:color="auto"/>
            <w:right w:val="none" w:sz="0" w:space="0" w:color="auto"/>
          </w:divBdr>
        </w:div>
        <w:div w:id="1382095755">
          <w:marLeft w:val="432"/>
          <w:marRight w:val="0"/>
          <w:marTop w:val="120"/>
          <w:marBottom w:val="0"/>
          <w:divBdr>
            <w:top w:val="none" w:sz="0" w:space="0" w:color="auto"/>
            <w:left w:val="none" w:sz="0" w:space="0" w:color="auto"/>
            <w:bottom w:val="none" w:sz="0" w:space="0" w:color="auto"/>
            <w:right w:val="none" w:sz="0" w:space="0" w:color="auto"/>
          </w:divBdr>
        </w:div>
        <w:div w:id="608467017">
          <w:marLeft w:val="432"/>
          <w:marRight w:val="0"/>
          <w:marTop w:val="120"/>
          <w:marBottom w:val="0"/>
          <w:divBdr>
            <w:top w:val="none" w:sz="0" w:space="0" w:color="auto"/>
            <w:left w:val="none" w:sz="0" w:space="0" w:color="auto"/>
            <w:bottom w:val="none" w:sz="0" w:space="0" w:color="auto"/>
            <w:right w:val="none" w:sz="0" w:space="0" w:color="auto"/>
          </w:divBdr>
        </w:div>
      </w:divsChild>
    </w:div>
    <w:div w:id="726996513">
      <w:bodyDiv w:val="1"/>
      <w:marLeft w:val="0"/>
      <w:marRight w:val="0"/>
      <w:marTop w:val="0"/>
      <w:marBottom w:val="0"/>
      <w:divBdr>
        <w:top w:val="none" w:sz="0" w:space="0" w:color="auto"/>
        <w:left w:val="none" w:sz="0" w:space="0" w:color="auto"/>
        <w:bottom w:val="none" w:sz="0" w:space="0" w:color="auto"/>
        <w:right w:val="none" w:sz="0" w:space="0" w:color="auto"/>
      </w:divBdr>
      <w:divsChild>
        <w:div w:id="1501384963">
          <w:marLeft w:val="432"/>
          <w:marRight w:val="0"/>
          <w:marTop w:val="120"/>
          <w:marBottom w:val="0"/>
          <w:divBdr>
            <w:top w:val="none" w:sz="0" w:space="0" w:color="auto"/>
            <w:left w:val="none" w:sz="0" w:space="0" w:color="auto"/>
            <w:bottom w:val="none" w:sz="0" w:space="0" w:color="auto"/>
            <w:right w:val="none" w:sz="0" w:space="0" w:color="auto"/>
          </w:divBdr>
        </w:div>
        <w:div w:id="119347629">
          <w:marLeft w:val="432"/>
          <w:marRight w:val="0"/>
          <w:marTop w:val="120"/>
          <w:marBottom w:val="0"/>
          <w:divBdr>
            <w:top w:val="none" w:sz="0" w:space="0" w:color="auto"/>
            <w:left w:val="none" w:sz="0" w:space="0" w:color="auto"/>
            <w:bottom w:val="none" w:sz="0" w:space="0" w:color="auto"/>
            <w:right w:val="none" w:sz="0" w:space="0" w:color="auto"/>
          </w:divBdr>
        </w:div>
        <w:div w:id="464540710">
          <w:marLeft w:val="432"/>
          <w:marRight w:val="0"/>
          <w:marTop w:val="120"/>
          <w:marBottom w:val="0"/>
          <w:divBdr>
            <w:top w:val="none" w:sz="0" w:space="0" w:color="auto"/>
            <w:left w:val="none" w:sz="0" w:space="0" w:color="auto"/>
            <w:bottom w:val="none" w:sz="0" w:space="0" w:color="auto"/>
            <w:right w:val="none" w:sz="0" w:space="0" w:color="auto"/>
          </w:divBdr>
        </w:div>
        <w:div w:id="1172643949">
          <w:marLeft w:val="432"/>
          <w:marRight w:val="0"/>
          <w:marTop w:val="120"/>
          <w:marBottom w:val="0"/>
          <w:divBdr>
            <w:top w:val="none" w:sz="0" w:space="0" w:color="auto"/>
            <w:left w:val="none" w:sz="0" w:space="0" w:color="auto"/>
            <w:bottom w:val="none" w:sz="0" w:space="0" w:color="auto"/>
            <w:right w:val="none" w:sz="0" w:space="0" w:color="auto"/>
          </w:divBdr>
        </w:div>
        <w:div w:id="2055305552">
          <w:marLeft w:val="432"/>
          <w:marRight w:val="0"/>
          <w:marTop w:val="120"/>
          <w:marBottom w:val="0"/>
          <w:divBdr>
            <w:top w:val="none" w:sz="0" w:space="0" w:color="auto"/>
            <w:left w:val="none" w:sz="0" w:space="0" w:color="auto"/>
            <w:bottom w:val="none" w:sz="0" w:space="0" w:color="auto"/>
            <w:right w:val="none" w:sz="0" w:space="0" w:color="auto"/>
          </w:divBdr>
        </w:div>
      </w:divsChild>
    </w:div>
    <w:div w:id="744570678">
      <w:bodyDiv w:val="1"/>
      <w:marLeft w:val="0"/>
      <w:marRight w:val="0"/>
      <w:marTop w:val="0"/>
      <w:marBottom w:val="0"/>
      <w:divBdr>
        <w:top w:val="none" w:sz="0" w:space="0" w:color="auto"/>
        <w:left w:val="none" w:sz="0" w:space="0" w:color="auto"/>
        <w:bottom w:val="none" w:sz="0" w:space="0" w:color="auto"/>
        <w:right w:val="none" w:sz="0" w:space="0" w:color="auto"/>
      </w:divBdr>
      <w:divsChild>
        <w:div w:id="1351494697">
          <w:marLeft w:val="0"/>
          <w:marRight w:val="0"/>
          <w:marTop w:val="0"/>
          <w:marBottom w:val="0"/>
          <w:divBdr>
            <w:top w:val="none" w:sz="0" w:space="0" w:color="auto"/>
            <w:left w:val="none" w:sz="0" w:space="0" w:color="auto"/>
            <w:bottom w:val="none" w:sz="0" w:space="0" w:color="auto"/>
            <w:right w:val="none" w:sz="0" w:space="0" w:color="auto"/>
          </w:divBdr>
        </w:div>
      </w:divsChild>
    </w:div>
    <w:div w:id="745801944">
      <w:bodyDiv w:val="1"/>
      <w:marLeft w:val="0"/>
      <w:marRight w:val="0"/>
      <w:marTop w:val="0"/>
      <w:marBottom w:val="0"/>
      <w:divBdr>
        <w:top w:val="none" w:sz="0" w:space="0" w:color="auto"/>
        <w:left w:val="none" w:sz="0" w:space="0" w:color="auto"/>
        <w:bottom w:val="none" w:sz="0" w:space="0" w:color="auto"/>
        <w:right w:val="none" w:sz="0" w:space="0" w:color="auto"/>
      </w:divBdr>
    </w:div>
    <w:div w:id="765005129">
      <w:bodyDiv w:val="1"/>
      <w:marLeft w:val="0"/>
      <w:marRight w:val="0"/>
      <w:marTop w:val="0"/>
      <w:marBottom w:val="0"/>
      <w:divBdr>
        <w:top w:val="none" w:sz="0" w:space="0" w:color="auto"/>
        <w:left w:val="none" w:sz="0" w:space="0" w:color="auto"/>
        <w:bottom w:val="none" w:sz="0" w:space="0" w:color="auto"/>
        <w:right w:val="none" w:sz="0" w:space="0" w:color="auto"/>
      </w:divBdr>
      <w:divsChild>
        <w:div w:id="477772775">
          <w:marLeft w:val="432"/>
          <w:marRight w:val="0"/>
          <w:marTop w:val="120"/>
          <w:marBottom w:val="0"/>
          <w:divBdr>
            <w:top w:val="none" w:sz="0" w:space="0" w:color="auto"/>
            <w:left w:val="none" w:sz="0" w:space="0" w:color="auto"/>
            <w:bottom w:val="none" w:sz="0" w:space="0" w:color="auto"/>
            <w:right w:val="none" w:sz="0" w:space="0" w:color="auto"/>
          </w:divBdr>
        </w:div>
      </w:divsChild>
    </w:div>
    <w:div w:id="805854589">
      <w:bodyDiv w:val="1"/>
      <w:marLeft w:val="0"/>
      <w:marRight w:val="0"/>
      <w:marTop w:val="0"/>
      <w:marBottom w:val="0"/>
      <w:divBdr>
        <w:top w:val="none" w:sz="0" w:space="0" w:color="auto"/>
        <w:left w:val="none" w:sz="0" w:space="0" w:color="auto"/>
        <w:bottom w:val="none" w:sz="0" w:space="0" w:color="auto"/>
        <w:right w:val="none" w:sz="0" w:space="0" w:color="auto"/>
      </w:divBdr>
    </w:div>
    <w:div w:id="914318521">
      <w:bodyDiv w:val="1"/>
      <w:marLeft w:val="0"/>
      <w:marRight w:val="0"/>
      <w:marTop w:val="0"/>
      <w:marBottom w:val="0"/>
      <w:divBdr>
        <w:top w:val="none" w:sz="0" w:space="0" w:color="auto"/>
        <w:left w:val="none" w:sz="0" w:space="0" w:color="auto"/>
        <w:bottom w:val="none" w:sz="0" w:space="0" w:color="auto"/>
        <w:right w:val="none" w:sz="0" w:space="0" w:color="auto"/>
      </w:divBdr>
      <w:divsChild>
        <w:div w:id="1036471684">
          <w:marLeft w:val="432"/>
          <w:marRight w:val="0"/>
          <w:marTop w:val="120"/>
          <w:marBottom w:val="0"/>
          <w:divBdr>
            <w:top w:val="none" w:sz="0" w:space="0" w:color="auto"/>
            <w:left w:val="none" w:sz="0" w:space="0" w:color="auto"/>
            <w:bottom w:val="none" w:sz="0" w:space="0" w:color="auto"/>
            <w:right w:val="none" w:sz="0" w:space="0" w:color="auto"/>
          </w:divBdr>
        </w:div>
        <w:div w:id="1540358720">
          <w:marLeft w:val="432"/>
          <w:marRight w:val="0"/>
          <w:marTop w:val="120"/>
          <w:marBottom w:val="0"/>
          <w:divBdr>
            <w:top w:val="none" w:sz="0" w:space="0" w:color="auto"/>
            <w:left w:val="none" w:sz="0" w:space="0" w:color="auto"/>
            <w:bottom w:val="none" w:sz="0" w:space="0" w:color="auto"/>
            <w:right w:val="none" w:sz="0" w:space="0" w:color="auto"/>
          </w:divBdr>
        </w:div>
        <w:div w:id="1368678566">
          <w:marLeft w:val="432"/>
          <w:marRight w:val="0"/>
          <w:marTop w:val="120"/>
          <w:marBottom w:val="0"/>
          <w:divBdr>
            <w:top w:val="none" w:sz="0" w:space="0" w:color="auto"/>
            <w:left w:val="none" w:sz="0" w:space="0" w:color="auto"/>
            <w:bottom w:val="none" w:sz="0" w:space="0" w:color="auto"/>
            <w:right w:val="none" w:sz="0" w:space="0" w:color="auto"/>
          </w:divBdr>
        </w:div>
        <w:div w:id="1593659736">
          <w:marLeft w:val="432"/>
          <w:marRight w:val="0"/>
          <w:marTop w:val="120"/>
          <w:marBottom w:val="0"/>
          <w:divBdr>
            <w:top w:val="none" w:sz="0" w:space="0" w:color="auto"/>
            <w:left w:val="none" w:sz="0" w:space="0" w:color="auto"/>
            <w:bottom w:val="none" w:sz="0" w:space="0" w:color="auto"/>
            <w:right w:val="none" w:sz="0" w:space="0" w:color="auto"/>
          </w:divBdr>
        </w:div>
      </w:divsChild>
    </w:div>
    <w:div w:id="932669732">
      <w:bodyDiv w:val="1"/>
      <w:marLeft w:val="0"/>
      <w:marRight w:val="0"/>
      <w:marTop w:val="0"/>
      <w:marBottom w:val="0"/>
      <w:divBdr>
        <w:top w:val="none" w:sz="0" w:space="0" w:color="auto"/>
        <w:left w:val="none" w:sz="0" w:space="0" w:color="auto"/>
        <w:bottom w:val="none" w:sz="0" w:space="0" w:color="auto"/>
        <w:right w:val="none" w:sz="0" w:space="0" w:color="auto"/>
      </w:divBdr>
    </w:div>
    <w:div w:id="932859608">
      <w:bodyDiv w:val="1"/>
      <w:marLeft w:val="0"/>
      <w:marRight w:val="0"/>
      <w:marTop w:val="0"/>
      <w:marBottom w:val="0"/>
      <w:divBdr>
        <w:top w:val="none" w:sz="0" w:space="0" w:color="auto"/>
        <w:left w:val="none" w:sz="0" w:space="0" w:color="auto"/>
        <w:bottom w:val="none" w:sz="0" w:space="0" w:color="auto"/>
        <w:right w:val="none" w:sz="0" w:space="0" w:color="auto"/>
      </w:divBdr>
      <w:divsChild>
        <w:div w:id="828330160">
          <w:marLeft w:val="432"/>
          <w:marRight w:val="0"/>
          <w:marTop w:val="120"/>
          <w:marBottom w:val="0"/>
          <w:divBdr>
            <w:top w:val="none" w:sz="0" w:space="0" w:color="auto"/>
            <w:left w:val="none" w:sz="0" w:space="0" w:color="auto"/>
            <w:bottom w:val="none" w:sz="0" w:space="0" w:color="auto"/>
            <w:right w:val="none" w:sz="0" w:space="0" w:color="auto"/>
          </w:divBdr>
        </w:div>
        <w:div w:id="183246964">
          <w:marLeft w:val="432"/>
          <w:marRight w:val="0"/>
          <w:marTop w:val="120"/>
          <w:marBottom w:val="0"/>
          <w:divBdr>
            <w:top w:val="none" w:sz="0" w:space="0" w:color="auto"/>
            <w:left w:val="none" w:sz="0" w:space="0" w:color="auto"/>
            <w:bottom w:val="none" w:sz="0" w:space="0" w:color="auto"/>
            <w:right w:val="none" w:sz="0" w:space="0" w:color="auto"/>
          </w:divBdr>
        </w:div>
        <w:div w:id="618299291">
          <w:marLeft w:val="432"/>
          <w:marRight w:val="0"/>
          <w:marTop w:val="120"/>
          <w:marBottom w:val="0"/>
          <w:divBdr>
            <w:top w:val="none" w:sz="0" w:space="0" w:color="auto"/>
            <w:left w:val="none" w:sz="0" w:space="0" w:color="auto"/>
            <w:bottom w:val="none" w:sz="0" w:space="0" w:color="auto"/>
            <w:right w:val="none" w:sz="0" w:space="0" w:color="auto"/>
          </w:divBdr>
        </w:div>
        <w:div w:id="196965442">
          <w:marLeft w:val="432"/>
          <w:marRight w:val="0"/>
          <w:marTop w:val="120"/>
          <w:marBottom w:val="0"/>
          <w:divBdr>
            <w:top w:val="none" w:sz="0" w:space="0" w:color="auto"/>
            <w:left w:val="none" w:sz="0" w:space="0" w:color="auto"/>
            <w:bottom w:val="none" w:sz="0" w:space="0" w:color="auto"/>
            <w:right w:val="none" w:sz="0" w:space="0" w:color="auto"/>
          </w:divBdr>
        </w:div>
        <w:div w:id="980698693">
          <w:marLeft w:val="432"/>
          <w:marRight w:val="0"/>
          <w:marTop w:val="120"/>
          <w:marBottom w:val="0"/>
          <w:divBdr>
            <w:top w:val="none" w:sz="0" w:space="0" w:color="auto"/>
            <w:left w:val="none" w:sz="0" w:space="0" w:color="auto"/>
            <w:bottom w:val="none" w:sz="0" w:space="0" w:color="auto"/>
            <w:right w:val="none" w:sz="0" w:space="0" w:color="auto"/>
          </w:divBdr>
        </w:div>
        <w:div w:id="1912734373">
          <w:marLeft w:val="432"/>
          <w:marRight w:val="0"/>
          <w:marTop w:val="120"/>
          <w:marBottom w:val="0"/>
          <w:divBdr>
            <w:top w:val="none" w:sz="0" w:space="0" w:color="auto"/>
            <w:left w:val="none" w:sz="0" w:space="0" w:color="auto"/>
            <w:bottom w:val="none" w:sz="0" w:space="0" w:color="auto"/>
            <w:right w:val="none" w:sz="0" w:space="0" w:color="auto"/>
          </w:divBdr>
        </w:div>
        <w:div w:id="239171108">
          <w:marLeft w:val="432"/>
          <w:marRight w:val="0"/>
          <w:marTop w:val="120"/>
          <w:marBottom w:val="0"/>
          <w:divBdr>
            <w:top w:val="none" w:sz="0" w:space="0" w:color="auto"/>
            <w:left w:val="none" w:sz="0" w:space="0" w:color="auto"/>
            <w:bottom w:val="none" w:sz="0" w:space="0" w:color="auto"/>
            <w:right w:val="none" w:sz="0" w:space="0" w:color="auto"/>
          </w:divBdr>
        </w:div>
        <w:div w:id="2055082450">
          <w:marLeft w:val="432"/>
          <w:marRight w:val="0"/>
          <w:marTop w:val="120"/>
          <w:marBottom w:val="0"/>
          <w:divBdr>
            <w:top w:val="none" w:sz="0" w:space="0" w:color="auto"/>
            <w:left w:val="none" w:sz="0" w:space="0" w:color="auto"/>
            <w:bottom w:val="none" w:sz="0" w:space="0" w:color="auto"/>
            <w:right w:val="none" w:sz="0" w:space="0" w:color="auto"/>
          </w:divBdr>
        </w:div>
      </w:divsChild>
    </w:div>
    <w:div w:id="952785370">
      <w:bodyDiv w:val="1"/>
      <w:marLeft w:val="0"/>
      <w:marRight w:val="0"/>
      <w:marTop w:val="0"/>
      <w:marBottom w:val="0"/>
      <w:divBdr>
        <w:top w:val="none" w:sz="0" w:space="0" w:color="auto"/>
        <w:left w:val="none" w:sz="0" w:space="0" w:color="auto"/>
        <w:bottom w:val="none" w:sz="0" w:space="0" w:color="auto"/>
        <w:right w:val="none" w:sz="0" w:space="0" w:color="auto"/>
      </w:divBdr>
      <w:divsChild>
        <w:div w:id="125123985">
          <w:marLeft w:val="0"/>
          <w:marRight w:val="0"/>
          <w:marTop w:val="0"/>
          <w:marBottom w:val="0"/>
          <w:divBdr>
            <w:top w:val="none" w:sz="0" w:space="0" w:color="auto"/>
            <w:left w:val="none" w:sz="0" w:space="0" w:color="auto"/>
            <w:bottom w:val="none" w:sz="0" w:space="0" w:color="auto"/>
            <w:right w:val="none" w:sz="0" w:space="0" w:color="auto"/>
          </w:divBdr>
        </w:div>
      </w:divsChild>
    </w:div>
    <w:div w:id="1024136701">
      <w:bodyDiv w:val="1"/>
      <w:marLeft w:val="0"/>
      <w:marRight w:val="0"/>
      <w:marTop w:val="0"/>
      <w:marBottom w:val="0"/>
      <w:divBdr>
        <w:top w:val="none" w:sz="0" w:space="0" w:color="auto"/>
        <w:left w:val="none" w:sz="0" w:space="0" w:color="auto"/>
        <w:bottom w:val="none" w:sz="0" w:space="0" w:color="auto"/>
        <w:right w:val="none" w:sz="0" w:space="0" w:color="auto"/>
      </w:divBdr>
      <w:divsChild>
        <w:div w:id="2130733761">
          <w:marLeft w:val="432"/>
          <w:marRight w:val="0"/>
          <w:marTop w:val="120"/>
          <w:marBottom w:val="0"/>
          <w:divBdr>
            <w:top w:val="none" w:sz="0" w:space="0" w:color="auto"/>
            <w:left w:val="none" w:sz="0" w:space="0" w:color="auto"/>
            <w:bottom w:val="none" w:sz="0" w:space="0" w:color="auto"/>
            <w:right w:val="none" w:sz="0" w:space="0" w:color="auto"/>
          </w:divBdr>
        </w:div>
        <w:div w:id="528421872">
          <w:marLeft w:val="432"/>
          <w:marRight w:val="0"/>
          <w:marTop w:val="120"/>
          <w:marBottom w:val="0"/>
          <w:divBdr>
            <w:top w:val="none" w:sz="0" w:space="0" w:color="auto"/>
            <w:left w:val="none" w:sz="0" w:space="0" w:color="auto"/>
            <w:bottom w:val="none" w:sz="0" w:space="0" w:color="auto"/>
            <w:right w:val="none" w:sz="0" w:space="0" w:color="auto"/>
          </w:divBdr>
        </w:div>
        <w:div w:id="2059278449">
          <w:marLeft w:val="432"/>
          <w:marRight w:val="0"/>
          <w:marTop w:val="120"/>
          <w:marBottom w:val="0"/>
          <w:divBdr>
            <w:top w:val="none" w:sz="0" w:space="0" w:color="auto"/>
            <w:left w:val="none" w:sz="0" w:space="0" w:color="auto"/>
            <w:bottom w:val="none" w:sz="0" w:space="0" w:color="auto"/>
            <w:right w:val="none" w:sz="0" w:space="0" w:color="auto"/>
          </w:divBdr>
        </w:div>
        <w:div w:id="844245565">
          <w:marLeft w:val="432"/>
          <w:marRight w:val="0"/>
          <w:marTop w:val="120"/>
          <w:marBottom w:val="0"/>
          <w:divBdr>
            <w:top w:val="none" w:sz="0" w:space="0" w:color="auto"/>
            <w:left w:val="none" w:sz="0" w:space="0" w:color="auto"/>
            <w:bottom w:val="none" w:sz="0" w:space="0" w:color="auto"/>
            <w:right w:val="none" w:sz="0" w:space="0" w:color="auto"/>
          </w:divBdr>
        </w:div>
        <w:div w:id="2104185113">
          <w:marLeft w:val="432"/>
          <w:marRight w:val="0"/>
          <w:marTop w:val="120"/>
          <w:marBottom w:val="0"/>
          <w:divBdr>
            <w:top w:val="none" w:sz="0" w:space="0" w:color="auto"/>
            <w:left w:val="none" w:sz="0" w:space="0" w:color="auto"/>
            <w:bottom w:val="none" w:sz="0" w:space="0" w:color="auto"/>
            <w:right w:val="none" w:sz="0" w:space="0" w:color="auto"/>
          </w:divBdr>
        </w:div>
      </w:divsChild>
    </w:div>
    <w:div w:id="1043136755">
      <w:bodyDiv w:val="1"/>
      <w:marLeft w:val="0"/>
      <w:marRight w:val="0"/>
      <w:marTop w:val="0"/>
      <w:marBottom w:val="0"/>
      <w:divBdr>
        <w:top w:val="none" w:sz="0" w:space="0" w:color="auto"/>
        <w:left w:val="none" w:sz="0" w:space="0" w:color="auto"/>
        <w:bottom w:val="none" w:sz="0" w:space="0" w:color="auto"/>
        <w:right w:val="none" w:sz="0" w:space="0" w:color="auto"/>
      </w:divBdr>
    </w:div>
    <w:div w:id="1058630701">
      <w:bodyDiv w:val="1"/>
      <w:marLeft w:val="0"/>
      <w:marRight w:val="0"/>
      <w:marTop w:val="0"/>
      <w:marBottom w:val="0"/>
      <w:divBdr>
        <w:top w:val="none" w:sz="0" w:space="0" w:color="auto"/>
        <w:left w:val="none" w:sz="0" w:space="0" w:color="auto"/>
        <w:bottom w:val="none" w:sz="0" w:space="0" w:color="auto"/>
        <w:right w:val="none" w:sz="0" w:space="0" w:color="auto"/>
      </w:divBdr>
    </w:div>
    <w:div w:id="1094668325">
      <w:bodyDiv w:val="1"/>
      <w:marLeft w:val="0"/>
      <w:marRight w:val="0"/>
      <w:marTop w:val="0"/>
      <w:marBottom w:val="0"/>
      <w:divBdr>
        <w:top w:val="none" w:sz="0" w:space="0" w:color="auto"/>
        <w:left w:val="none" w:sz="0" w:space="0" w:color="auto"/>
        <w:bottom w:val="none" w:sz="0" w:space="0" w:color="auto"/>
        <w:right w:val="none" w:sz="0" w:space="0" w:color="auto"/>
      </w:divBdr>
      <w:divsChild>
        <w:div w:id="1232620239">
          <w:marLeft w:val="432"/>
          <w:marRight w:val="0"/>
          <w:marTop w:val="120"/>
          <w:marBottom w:val="0"/>
          <w:divBdr>
            <w:top w:val="none" w:sz="0" w:space="0" w:color="auto"/>
            <w:left w:val="none" w:sz="0" w:space="0" w:color="auto"/>
            <w:bottom w:val="none" w:sz="0" w:space="0" w:color="auto"/>
            <w:right w:val="none" w:sz="0" w:space="0" w:color="auto"/>
          </w:divBdr>
        </w:div>
        <w:div w:id="1963614293">
          <w:marLeft w:val="432"/>
          <w:marRight w:val="0"/>
          <w:marTop w:val="120"/>
          <w:marBottom w:val="0"/>
          <w:divBdr>
            <w:top w:val="none" w:sz="0" w:space="0" w:color="auto"/>
            <w:left w:val="none" w:sz="0" w:space="0" w:color="auto"/>
            <w:bottom w:val="none" w:sz="0" w:space="0" w:color="auto"/>
            <w:right w:val="none" w:sz="0" w:space="0" w:color="auto"/>
          </w:divBdr>
        </w:div>
        <w:div w:id="1398741716">
          <w:marLeft w:val="432"/>
          <w:marRight w:val="0"/>
          <w:marTop w:val="120"/>
          <w:marBottom w:val="0"/>
          <w:divBdr>
            <w:top w:val="none" w:sz="0" w:space="0" w:color="auto"/>
            <w:left w:val="none" w:sz="0" w:space="0" w:color="auto"/>
            <w:bottom w:val="none" w:sz="0" w:space="0" w:color="auto"/>
            <w:right w:val="none" w:sz="0" w:space="0" w:color="auto"/>
          </w:divBdr>
        </w:div>
        <w:div w:id="1199273911">
          <w:marLeft w:val="432"/>
          <w:marRight w:val="0"/>
          <w:marTop w:val="120"/>
          <w:marBottom w:val="0"/>
          <w:divBdr>
            <w:top w:val="none" w:sz="0" w:space="0" w:color="auto"/>
            <w:left w:val="none" w:sz="0" w:space="0" w:color="auto"/>
            <w:bottom w:val="none" w:sz="0" w:space="0" w:color="auto"/>
            <w:right w:val="none" w:sz="0" w:space="0" w:color="auto"/>
          </w:divBdr>
        </w:div>
        <w:div w:id="1590038687">
          <w:marLeft w:val="432"/>
          <w:marRight w:val="0"/>
          <w:marTop w:val="120"/>
          <w:marBottom w:val="0"/>
          <w:divBdr>
            <w:top w:val="none" w:sz="0" w:space="0" w:color="auto"/>
            <w:left w:val="none" w:sz="0" w:space="0" w:color="auto"/>
            <w:bottom w:val="none" w:sz="0" w:space="0" w:color="auto"/>
            <w:right w:val="none" w:sz="0" w:space="0" w:color="auto"/>
          </w:divBdr>
        </w:div>
      </w:divsChild>
    </w:div>
    <w:div w:id="1111977322">
      <w:bodyDiv w:val="1"/>
      <w:marLeft w:val="0"/>
      <w:marRight w:val="0"/>
      <w:marTop w:val="0"/>
      <w:marBottom w:val="0"/>
      <w:divBdr>
        <w:top w:val="none" w:sz="0" w:space="0" w:color="auto"/>
        <w:left w:val="none" w:sz="0" w:space="0" w:color="auto"/>
        <w:bottom w:val="none" w:sz="0" w:space="0" w:color="auto"/>
        <w:right w:val="none" w:sz="0" w:space="0" w:color="auto"/>
      </w:divBdr>
    </w:div>
    <w:div w:id="1137915064">
      <w:bodyDiv w:val="1"/>
      <w:marLeft w:val="0"/>
      <w:marRight w:val="0"/>
      <w:marTop w:val="0"/>
      <w:marBottom w:val="0"/>
      <w:divBdr>
        <w:top w:val="none" w:sz="0" w:space="0" w:color="auto"/>
        <w:left w:val="none" w:sz="0" w:space="0" w:color="auto"/>
        <w:bottom w:val="none" w:sz="0" w:space="0" w:color="auto"/>
        <w:right w:val="none" w:sz="0" w:space="0" w:color="auto"/>
      </w:divBdr>
    </w:div>
    <w:div w:id="1184127757">
      <w:bodyDiv w:val="1"/>
      <w:marLeft w:val="0"/>
      <w:marRight w:val="0"/>
      <w:marTop w:val="0"/>
      <w:marBottom w:val="0"/>
      <w:divBdr>
        <w:top w:val="none" w:sz="0" w:space="0" w:color="auto"/>
        <w:left w:val="none" w:sz="0" w:space="0" w:color="auto"/>
        <w:bottom w:val="none" w:sz="0" w:space="0" w:color="auto"/>
        <w:right w:val="none" w:sz="0" w:space="0" w:color="auto"/>
      </w:divBdr>
      <w:divsChild>
        <w:div w:id="577836075">
          <w:marLeft w:val="0"/>
          <w:marRight w:val="0"/>
          <w:marTop w:val="0"/>
          <w:marBottom w:val="0"/>
          <w:divBdr>
            <w:top w:val="none" w:sz="0" w:space="0" w:color="auto"/>
            <w:left w:val="none" w:sz="0" w:space="0" w:color="auto"/>
            <w:bottom w:val="none" w:sz="0" w:space="0" w:color="auto"/>
            <w:right w:val="none" w:sz="0" w:space="0" w:color="auto"/>
          </w:divBdr>
          <w:divsChild>
            <w:div w:id="1053425819">
              <w:marLeft w:val="0"/>
              <w:marRight w:val="0"/>
              <w:marTop w:val="0"/>
              <w:marBottom w:val="0"/>
              <w:divBdr>
                <w:top w:val="none" w:sz="0" w:space="0" w:color="auto"/>
                <w:left w:val="none" w:sz="0" w:space="0" w:color="auto"/>
                <w:bottom w:val="none" w:sz="0" w:space="0" w:color="auto"/>
                <w:right w:val="none" w:sz="0" w:space="0" w:color="auto"/>
              </w:divBdr>
            </w:div>
            <w:div w:id="834537785">
              <w:marLeft w:val="0"/>
              <w:marRight w:val="0"/>
              <w:marTop w:val="0"/>
              <w:marBottom w:val="0"/>
              <w:divBdr>
                <w:top w:val="none" w:sz="0" w:space="0" w:color="auto"/>
                <w:left w:val="none" w:sz="0" w:space="0" w:color="auto"/>
                <w:bottom w:val="none" w:sz="0" w:space="0" w:color="auto"/>
                <w:right w:val="none" w:sz="0" w:space="0" w:color="auto"/>
              </w:divBdr>
            </w:div>
            <w:div w:id="1827627664">
              <w:marLeft w:val="0"/>
              <w:marRight w:val="0"/>
              <w:marTop w:val="0"/>
              <w:marBottom w:val="0"/>
              <w:divBdr>
                <w:top w:val="none" w:sz="0" w:space="0" w:color="auto"/>
                <w:left w:val="none" w:sz="0" w:space="0" w:color="auto"/>
                <w:bottom w:val="none" w:sz="0" w:space="0" w:color="auto"/>
                <w:right w:val="none" w:sz="0" w:space="0" w:color="auto"/>
              </w:divBdr>
            </w:div>
            <w:div w:id="154626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01037">
      <w:bodyDiv w:val="1"/>
      <w:marLeft w:val="0"/>
      <w:marRight w:val="0"/>
      <w:marTop w:val="0"/>
      <w:marBottom w:val="0"/>
      <w:divBdr>
        <w:top w:val="none" w:sz="0" w:space="0" w:color="auto"/>
        <w:left w:val="none" w:sz="0" w:space="0" w:color="auto"/>
        <w:bottom w:val="none" w:sz="0" w:space="0" w:color="auto"/>
        <w:right w:val="none" w:sz="0" w:space="0" w:color="auto"/>
      </w:divBdr>
    </w:div>
    <w:div w:id="1210723298">
      <w:bodyDiv w:val="1"/>
      <w:marLeft w:val="0"/>
      <w:marRight w:val="0"/>
      <w:marTop w:val="0"/>
      <w:marBottom w:val="0"/>
      <w:divBdr>
        <w:top w:val="none" w:sz="0" w:space="0" w:color="auto"/>
        <w:left w:val="none" w:sz="0" w:space="0" w:color="auto"/>
        <w:bottom w:val="none" w:sz="0" w:space="0" w:color="auto"/>
        <w:right w:val="none" w:sz="0" w:space="0" w:color="auto"/>
      </w:divBdr>
      <w:divsChild>
        <w:div w:id="1748186808">
          <w:marLeft w:val="0"/>
          <w:marRight w:val="0"/>
          <w:marTop w:val="0"/>
          <w:marBottom w:val="0"/>
          <w:divBdr>
            <w:top w:val="none" w:sz="0" w:space="0" w:color="auto"/>
            <w:left w:val="none" w:sz="0" w:space="0" w:color="auto"/>
            <w:bottom w:val="none" w:sz="0" w:space="0" w:color="auto"/>
            <w:right w:val="none" w:sz="0" w:space="0" w:color="auto"/>
          </w:divBdr>
        </w:div>
      </w:divsChild>
    </w:div>
    <w:div w:id="1247691724">
      <w:bodyDiv w:val="1"/>
      <w:marLeft w:val="0"/>
      <w:marRight w:val="0"/>
      <w:marTop w:val="0"/>
      <w:marBottom w:val="0"/>
      <w:divBdr>
        <w:top w:val="none" w:sz="0" w:space="0" w:color="auto"/>
        <w:left w:val="none" w:sz="0" w:space="0" w:color="auto"/>
        <w:bottom w:val="none" w:sz="0" w:space="0" w:color="auto"/>
        <w:right w:val="none" w:sz="0" w:space="0" w:color="auto"/>
      </w:divBdr>
      <w:divsChild>
        <w:div w:id="1872647940">
          <w:marLeft w:val="0"/>
          <w:marRight w:val="0"/>
          <w:marTop w:val="0"/>
          <w:marBottom w:val="0"/>
          <w:divBdr>
            <w:top w:val="none" w:sz="0" w:space="0" w:color="auto"/>
            <w:left w:val="none" w:sz="0" w:space="0" w:color="auto"/>
            <w:bottom w:val="none" w:sz="0" w:space="0" w:color="auto"/>
            <w:right w:val="none" w:sz="0" w:space="0" w:color="auto"/>
          </w:divBdr>
          <w:divsChild>
            <w:div w:id="939029448">
              <w:marLeft w:val="0"/>
              <w:marRight w:val="0"/>
              <w:marTop w:val="0"/>
              <w:marBottom w:val="0"/>
              <w:divBdr>
                <w:top w:val="none" w:sz="0" w:space="0" w:color="auto"/>
                <w:left w:val="none" w:sz="0" w:space="0" w:color="auto"/>
                <w:bottom w:val="none" w:sz="0" w:space="0" w:color="auto"/>
                <w:right w:val="none" w:sz="0" w:space="0" w:color="auto"/>
              </w:divBdr>
            </w:div>
            <w:div w:id="1595675312">
              <w:marLeft w:val="0"/>
              <w:marRight w:val="0"/>
              <w:marTop w:val="0"/>
              <w:marBottom w:val="0"/>
              <w:divBdr>
                <w:top w:val="none" w:sz="0" w:space="0" w:color="auto"/>
                <w:left w:val="none" w:sz="0" w:space="0" w:color="auto"/>
                <w:bottom w:val="none" w:sz="0" w:space="0" w:color="auto"/>
                <w:right w:val="none" w:sz="0" w:space="0" w:color="auto"/>
              </w:divBdr>
            </w:div>
            <w:div w:id="1781216610">
              <w:marLeft w:val="0"/>
              <w:marRight w:val="0"/>
              <w:marTop w:val="0"/>
              <w:marBottom w:val="0"/>
              <w:divBdr>
                <w:top w:val="none" w:sz="0" w:space="0" w:color="auto"/>
                <w:left w:val="none" w:sz="0" w:space="0" w:color="auto"/>
                <w:bottom w:val="none" w:sz="0" w:space="0" w:color="auto"/>
                <w:right w:val="none" w:sz="0" w:space="0" w:color="auto"/>
              </w:divBdr>
            </w:div>
            <w:div w:id="17643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73748">
      <w:bodyDiv w:val="1"/>
      <w:marLeft w:val="0"/>
      <w:marRight w:val="0"/>
      <w:marTop w:val="0"/>
      <w:marBottom w:val="0"/>
      <w:divBdr>
        <w:top w:val="none" w:sz="0" w:space="0" w:color="auto"/>
        <w:left w:val="none" w:sz="0" w:space="0" w:color="auto"/>
        <w:bottom w:val="none" w:sz="0" w:space="0" w:color="auto"/>
        <w:right w:val="none" w:sz="0" w:space="0" w:color="auto"/>
      </w:divBdr>
    </w:div>
    <w:div w:id="1351953996">
      <w:bodyDiv w:val="1"/>
      <w:marLeft w:val="0"/>
      <w:marRight w:val="0"/>
      <w:marTop w:val="0"/>
      <w:marBottom w:val="0"/>
      <w:divBdr>
        <w:top w:val="none" w:sz="0" w:space="0" w:color="auto"/>
        <w:left w:val="none" w:sz="0" w:space="0" w:color="auto"/>
        <w:bottom w:val="none" w:sz="0" w:space="0" w:color="auto"/>
        <w:right w:val="none" w:sz="0" w:space="0" w:color="auto"/>
      </w:divBdr>
    </w:div>
    <w:div w:id="1369724567">
      <w:bodyDiv w:val="1"/>
      <w:marLeft w:val="0"/>
      <w:marRight w:val="0"/>
      <w:marTop w:val="0"/>
      <w:marBottom w:val="0"/>
      <w:divBdr>
        <w:top w:val="none" w:sz="0" w:space="0" w:color="auto"/>
        <w:left w:val="none" w:sz="0" w:space="0" w:color="auto"/>
        <w:bottom w:val="none" w:sz="0" w:space="0" w:color="auto"/>
        <w:right w:val="none" w:sz="0" w:space="0" w:color="auto"/>
      </w:divBdr>
      <w:divsChild>
        <w:div w:id="617877457">
          <w:marLeft w:val="0"/>
          <w:marRight w:val="0"/>
          <w:marTop w:val="0"/>
          <w:marBottom w:val="0"/>
          <w:divBdr>
            <w:top w:val="none" w:sz="0" w:space="0" w:color="auto"/>
            <w:left w:val="none" w:sz="0" w:space="0" w:color="auto"/>
            <w:bottom w:val="none" w:sz="0" w:space="0" w:color="auto"/>
            <w:right w:val="none" w:sz="0" w:space="0" w:color="auto"/>
          </w:divBdr>
        </w:div>
      </w:divsChild>
    </w:div>
    <w:div w:id="1442843956">
      <w:bodyDiv w:val="1"/>
      <w:marLeft w:val="0"/>
      <w:marRight w:val="0"/>
      <w:marTop w:val="0"/>
      <w:marBottom w:val="0"/>
      <w:divBdr>
        <w:top w:val="none" w:sz="0" w:space="0" w:color="auto"/>
        <w:left w:val="none" w:sz="0" w:space="0" w:color="auto"/>
        <w:bottom w:val="none" w:sz="0" w:space="0" w:color="auto"/>
        <w:right w:val="none" w:sz="0" w:space="0" w:color="auto"/>
      </w:divBdr>
      <w:divsChild>
        <w:div w:id="778452652">
          <w:marLeft w:val="0"/>
          <w:marRight w:val="0"/>
          <w:marTop w:val="0"/>
          <w:marBottom w:val="0"/>
          <w:divBdr>
            <w:top w:val="none" w:sz="0" w:space="0" w:color="auto"/>
            <w:left w:val="none" w:sz="0" w:space="0" w:color="auto"/>
            <w:bottom w:val="none" w:sz="0" w:space="0" w:color="auto"/>
            <w:right w:val="none" w:sz="0" w:space="0" w:color="auto"/>
          </w:divBdr>
          <w:divsChild>
            <w:div w:id="1251426744">
              <w:marLeft w:val="0"/>
              <w:marRight w:val="0"/>
              <w:marTop w:val="0"/>
              <w:marBottom w:val="0"/>
              <w:divBdr>
                <w:top w:val="none" w:sz="0" w:space="0" w:color="auto"/>
                <w:left w:val="none" w:sz="0" w:space="0" w:color="auto"/>
                <w:bottom w:val="none" w:sz="0" w:space="0" w:color="auto"/>
                <w:right w:val="none" w:sz="0" w:space="0" w:color="auto"/>
              </w:divBdr>
            </w:div>
            <w:div w:id="1397125570">
              <w:marLeft w:val="0"/>
              <w:marRight w:val="0"/>
              <w:marTop w:val="0"/>
              <w:marBottom w:val="0"/>
              <w:divBdr>
                <w:top w:val="none" w:sz="0" w:space="0" w:color="auto"/>
                <w:left w:val="none" w:sz="0" w:space="0" w:color="auto"/>
                <w:bottom w:val="none" w:sz="0" w:space="0" w:color="auto"/>
                <w:right w:val="none" w:sz="0" w:space="0" w:color="auto"/>
              </w:divBdr>
            </w:div>
            <w:div w:id="1442602979">
              <w:marLeft w:val="0"/>
              <w:marRight w:val="0"/>
              <w:marTop w:val="0"/>
              <w:marBottom w:val="0"/>
              <w:divBdr>
                <w:top w:val="none" w:sz="0" w:space="0" w:color="auto"/>
                <w:left w:val="none" w:sz="0" w:space="0" w:color="auto"/>
                <w:bottom w:val="none" w:sz="0" w:space="0" w:color="auto"/>
                <w:right w:val="none" w:sz="0" w:space="0" w:color="auto"/>
              </w:divBdr>
            </w:div>
            <w:div w:id="90985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92600">
      <w:bodyDiv w:val="1"/>
      <w:marLeft w:val="0"/>
      <w:marRight w:val="0"/>
      <w:marTop w:val="0"/>
      <w:marBottom w:val="0"/>
      <w:divBdr>
        <w:top w:val="none" w:sz="0" w:space="0" w:color="auto"/>
        <w:left w:val="none" w:sz="0" w:space="0" w:color="auto"/>
        <w:bottom w:val="none" w:sz="0" w:space="0" w:color="auto"/>
        <w:right w:val="none" w:sz="0" w:space="0" w:color="auto"/>
      </w:divBdr>
      <w:divsChild>
        <w:div w:id="1167591861">
          <w:marLeft w:val="432"/>
          <w:marRight w:val="0"/>
          <w:marTop w:val="120"/>
          <w:marBottom w:val="0"/>
          <w:divBdr>
            <w:top w:val="none" w:sz="0" w:space="0" w:color="auto"/>
            <w:left w:val="none" w:sz="0" w:space="0" w:color="auto"/>
            <w:bottom w:val="none" w:sz="0" w:space="0" w:color="auto"/>
            <w:right w:val="none" w:sz="0" w:space="0" w:color="auto"/>
          </w:divBdr>
        </w:div>
        <w:div w:id="2103136648">
          <w:marLeft w:val="432"/>
          <w:marRight w:val="0"/>
          <w:marTop w:val="120"/>
          <w:marBottom w:val="0"/>
          <w:divBdr>
            <w:top w:val="none" w:sz="0" w:space="0" w:color="auto"/>
            <w:left w:val="none" w:sz="0" w:space="0" w:color="auto"/>
            <w:bottom w:val="none" w:sz="0" w:space="0" w:color="auto"/>
            <w:right w:val="none" w:sz="0" w:space="0" w:color="auto"/>
          </w:divBdr>
        </w:div>
        <w:div w:id="1787430125">
          <w:marLeft w:val="432"/>
          <w:marRight w:val="0"/>
          <w:marTop w:val="120"/>
          <w:marBottom w:val="0"/>
          <w:divBdr>
            <w:top w:val="none" w:sz="0" w:space="0" w:color="auto"/>
            <w:left w:val="none" w:sz="0" w:space="0" w:color="auto"/>
            <w:bottom w:val="none" w:sz="0" w:space="0" w:color="auto"/>
            <w:right w:val="none" w:sz="0" w:space="0" w:color="auto"/>
          </w:divBdr>
        </w:div>
        <w:div w:id="105202384">
          <w:marLeft w:val="432"/>
          <w:marRight w:val="0"/>
          <w:marTop w:val="120"/>
          <w:marBottom w:val="0"/>
          <w:divBdr>
            <w:top w:val="none" w:sz="0" w:space="0" w:color="auto"/>
            <w:left w:val="none" w:sz="0" w:space="0" w:color="auto"/>
            <w:bottom w:val="none" w:sz="0" w:space="0" w:color="auto"/>
            <w:right w:val="none" w:sz="0" w:space="0" w:color="auto"/>
          </w:divBdr>
        </w:div>
        <w:div w:id="1185945095">
          <w:marLeft w:val="432"/>
          <w:marRight w:val="0"/>
          <w:marTop w:val="120"/>
          <w:marBottom w:val="0"/>
          <w:divBdr>
            <w:top w:val="none" w:sz="0" w:space="0" w:color="auto"/>
            <w:left w:val="none" w:sz="0" w:space="0" w:color="auto"/>
            <w:bottom w:val="none" w:sz="0" w:space="0" w:color="auto"/>
            <w:right w:val="none" w:sz="0" w:space="0" w:color="auto"/>
          </w:divBdr>
        </w:div>
        <w:div w:id="575211649">
          <w:marLeft w:val="432"/>
          <w:marRight w:val="0"/>
          <w:marTop w:val="120"/>
          <w:marBottom w:val="0"/>
          <w:divBdr>
            <w:top w:val="none" w:sz="0" w:space="0" w:color="auto"/>
            <w:left w:val="none" w:sz="0" w:space="0" w:color="auto"/>
            <w:bottom w:val="none" w:sz="0" w:space="0" w:color="auto"/>
            <w:right w:val="none" w:sz="0" w:space="0" w:color="auto"/>
          </w:divBdr>
        </w:div>
      </w:divsChild>
    </w:div>
    <w:div w:id="1462043109">
      <w:bodyDiv w:val="1"/>
      <w:marLeft w:val="0"/>
      <w:marRight w:val="0"/>
      <w:marTop w:val="0"/>
      <w:marBottom w:val="0"/>
      <w:divBdr>
        <w:top w:val="none" w:sz="0" w:space="0" w:color="auto"/>
        <w:left w:val="none" w:sz="0" w:space="0" w:color="auto"/>
        <w:bottom w:val="none" w:sz="0" w:space="0" w:color="auto"/>
        <w:right w:val="none" w:sz="0" w:space="0" w:color="auto"/>
      </w:divBdr>
      <w:divsChild>
        <w:div w:id="717361388">
          <w:marLeft w:val="432"/>
          <w:marRight w:val="0"/>
          <w:marTop w:val="120"/>
          <w:marBottom w:val="0"/>
          <w:divBdr>
            <w:top w:val="none" w:sz="0" w:space="0" w:color="auto"/>
            <w:left w:val="none" w:sz="0" w:space="0" w:color="auto"/>
            <w:bottom w:val="none" w:sz="0" w:space="0" w:color="auto"/>
            <w:right w:val="none" w:sz="0" w:space="0" w:color="auto"/>
          </w:divBdr>
        </w:div>
        <w:div w:id="960451889">
          <w:marLeft w:val="432"/>
          <w:marRight w:val="0"/>
          <w:marTop w:val="120"/>
          <w:marBottom w:val="0"/>
          <w:divBdr>
            <w:top w:val="none" w:sz="0" w:space="0" w:color="auto"/>
            <w:left w:val="none" w:sz="0" w:space="0" w:color="auto"/>
            <w:bottom w:val="none" w:sz="0" w:space="0" w:color="auto"/>
            <w:right w:val="none" w:sz="0" w:space="0" w:color="auto"/>
          </w:divBdr>
        </w:div>
      </w:divsChild>
    </w:div>
    <w:div w:id="1491210988">
      <w:bodyDiv w:val="1"/>
      <w:marLeft w:val="0"/>
      <w:marRight w:val="0"/>
      <w:marTop w:val="0"/>
      <w:marBottom w:val="0"/>
      <w:divBdr>
        <w:top w:val="none" w:sz="0" w:space="0" w:color="auto"/>
        <w:left w:val="none" w:sz="0" w:space="0" w:color="auto"/>
        <w:bottom w:val="none" w:sz="0" w:space="0" w:color="auto"/>
        <w:right w:val="none" w:sz="0" w:space="0" w:color="auto"/>
      </w:divBdr>
      <w:divsChild>
        <w:div w:id="1451321160">
          <w:marLeft w:val="0"/>
          <w:marRight w:val="0"/>
          <w:marTop w:val="0"/>
          <w:marBottom w:val="0"/>
          <w:divBdr>
            <w:top w:val="none" w:sz="0" w:space="0" w:color="auto"/>
            <w:left w:val="none" w:sz="0" w:space="0" w:color="auto"/>
            <w:bottom w:val="none" w:sz="0" w:space="0" w:color="auto"/>
            <w:right w:val="none" w:sz="0" w:space="0" w:color="auto"/>
          </w:divBdr>
          <w:divsChild>
            <w:div w:id="781192577">
              <w:marLeft w:val="0"/>
              <w:marRight w:val="0"/>
              <w:marTop w:val="0"/>
              <w:marBottom w:val="0"/>
              <w:divBdr>
                <w:top w:val="none" w:sz="0" w:space="0" w:color="auto"/>
                <w:left w:val="none" w:sz="0" w:space="0" w:color="auto"/>
                <w:bottom w:val="none" w:sz="0" w:space="0" w:color="auto"/>
                <w:right w:val="none" w:sz="0" w:space="0" w:color="auto"/>
              </w:divBdr>
            </w:div>
            <w:div w:id="162400498">
              <w:marLeft w:val="0"/>
              <w:marRight w:val="0"/>
              <w:marTop w:val="0"/>
              <w:marBottom w:val="0"/>
              <w:divBdr>
                <w:top w:val="none" w:sz="0" w:space="0" w:color="auto"/>
                <w:left w:val="none" w:sz="0" w:space="0" w:color="auto"/>
                <w:bottom w:val="none" w:sz="0" w:space="0" w:color="auto"/>
                <w:right w:val="none" w:sz="0" w:space="0" w:color="auto"/>
              </w:divBdr>
            </w:div>
            <w:div w:id="994839276">
              <w:marLeft w:val="0"/>
              <w:marRight w:val="0"/>
              <w:marTop w:val="0"/>
              <w:marBottom w:val="0"/>
              <w:divBdr>
                <w:top w:val="none" w:sz="0" w:space="0" w:color="auto"/>
                <w:left w:val="none" w:sz="0" w:space="0" w:color="auto"/>
                <w:bottom w:val="none" w:sz="0" w:space="0" w:color="auto"/>
                <w:right w:val="none" w:sz="0" w:space="0" w:color="auto"/>
              </w:divBdr>
            </w:div>
            <w:div w:id="91317703">
              <w:marLeft w:val="0"/>
              <w:marRight w:val="0"/>
              <w:marTop w:val="0"/>
              <w:marBottom w:val="0"/>
              <w:divBdr>
                <w:top w:val="none" w:sz="0" w:space="0" w:color="auto"/>
                <w:left w:val="none" w:sz="0" w:space="0" w:color="auto"/>
                <w:bottom w:val="none" w:sz="0" w:space="0" w:color="auto"/>
                <w:right w:val="none" w:sz="0" w:space="0" w:color="auto"/>
              </w:divBdr>
              <w:divsChild>
                <w:div w:id="1808082169">
                  <w:marLeft w:val="0"/>
                  <w:marRight w:val="0"/>
                  <w:marTop w:val="0"/>
                  <w:marBottom w:val="0"/>
                  <w:divBdr>
                    <w:top w:val="none" w:sz="0" w:space="0" w:color="auto"/>
                    <w:left w:val="none" w:sz="0" w:space="0" w:color="auto"/>
                    <w:bottom w:val="none" w:sz="0" w:space="0" w:color="auto"/>
                    <w:right w:val="none" w:sz="0" w:space="0" w:color="auto"/>
                  </w:divBdr>
                  <w:divsChild>
                    <w:div w:id="565647471">
                      <w:marLeft w:val="0"/>
                      <w:marRight w:val="0"/>
                      <w:marTop w:val="0"/>
                      <w:marBottom w:val="0"/>
                      <w:divBdr>
                        <w:top w:val="none" w:sz="0" w:space="0" w:color="auto"/>
                        <w:left w:val="none" w:sz="0" w:space="0" w:color="auto"/>
                        <w:bottom w:val="none" w:sz="0" w:space="0" w:color="auto"/>
                        <w:right w:val="none" w:sz="0" w:space="0" w:color="auto"/>
                      </w:divBdr>
                      <w:divsChild>
                        <w:div w:id="18837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997598">
      <w:bodyDiv w:val="1"/>
      <w:marLeft w:val="0"/>
      <w:marRight w:val="0"/>
      <w:marTop w:val="0"/>
      <w:marBottom w:val="0"/>
      <w:divBdr>
        <w:top w:val="none" w:sz="0" w:space="0" w:color="auto"/>
        <w:left w:val="none" w:sz="0" w:space="0" w:color="auto"/>
        <w:bottom w:val="none" w:sz="0" w:space="0" w:color="auto"/>
        <w:right w:val="none" w:sz="0" w:space="0" w:color="auto"/>
      </w:divBdr>
    </w:div>
    <w:div w:id="1506703326">
      <w:bodyDiv w:val="1"/>
      <w:marLeft w:val="0"/>
      <w:marRight w:val="0"/>
      <w:marTop w:val="0"/>
      <w:marBottom w:val="0"/>
      <w:divBdr>
        <w:top w:val="none" w:sz="0" w:space="0" w:color="auto"/>
        <w:left w:val="none" w:sz="0" w:space="0" w:color="auto"/>
        <w:bottom w:val="none" w:sz="0" w:space="0" w:color="auto"/>
        <w:right w:val="none" w:sz="0" w:space="0" w:color="auto"/>
      </w:divBdr>
    </w:div>
    <w:div w:id="1581409383">
      <w:bodyDiv w:val="1"/>
      <w:marLeft w:val="0"/>
      <w:marRight w:val="0"/>
      <w:marTop w:val="0"/>
      <w:marBottom w:val="0"/>
      <w:divBdr>
        <w:top w:val="none" w:sz="0" w:space="0" w:color="auto"/>
        <w:left w:val="none" w:sz="0" w:space="0" w:color="auto"/>
        <w:bottom w:val="none" w:sz="0" w:space="0" w:color="auto"/>
        <w:right w:val="none" w:sz="0" w:space="0" w:color="auto"/>
      </w:divBdr>
    </w:div>
    <w:div w:id="1581938566">
      <w:bodyDiv w:val="1"/>
      <w:marLeft w:val="0"/>
      <w:marRight w:val="0"/>
      <w:marTop w:val="0"/>
      <w:marBottom w:val="0"/>
      <w:divBdr>
        <w:top w:val="none" w:sz="0" w:space="0" w:color="auto"/>
        <w:left w:val="none" w:sz="0" w:space="0" w:color="auto"/>
        <w:bottom w:val="none" w:sz="0" w:space="0" w:color="auto"/>
        <w:right w:val="none" w:sz="0" w:space="0" w:color="auto"/>
      </w:divBdr>
      <w:divsChild>
        <w:div w:id="1016423450">
          <w:marLeft w:val="0"/>
          <w:marRight w:val="0"/>
          <w:marTop w:val="0"/>
          <w:marBottom w:val="0"/>
          <w:divBdr>
            <w:top w:val="none" w:sz="0" w:space="0" w:color="auto"/>
            <w:left w:val="none" w:sz="0" w:space="0" w:color="auto"/>
            <w:bottom w:val="none" w:sz="0" w:space="0" w:color="auto"/>
            <w:right w:val="none" w:sz="0" w:space="0" w:color="auto"/>
          </w:divBdr>
        </w:div>
      </w:divsChild>
    </w:div>
    <w:div w:id="1585920801">
      <w:bodyDiv w:val="1"/>
      <w:marLeft w:val="0"/>
      <w:marRight w:val="0"/>
      <w:marTop w:val="0"/>
      <w:marBottom w:val="0"/>
      <w:divBdr>
        <w:top w:val="none" w:sz="0" w:space="0" w:color="auto"/>
        <w:left w:val="none" w:sz="0" w:space="0" w:color="auto"/>
        <w:bottom w:val="none" w:sz="0" w:space="0" w:color="auto"/>
        <w:right w:val="none" w:sz="0" w:space="0" w:color="auto"/>
      </w:divBdr>
      <w:divsChild>
        <w:div w:id="1124276057">
          <w:marLeft w:val="0"/>
          <w:marRight w:val="0"/>
          <w:marTop w:val="0"/>
          <w:marBottom w:val="0"/>
          <w:divBdr>
            <w:top w:val="none" w:sz="0" w:space="0" w:color="auto"/>
            <w:left w:val="none" w:sz="0" w:space="0" w:color="auto"/>
            <w:bottom w:val="none" w:sz="0" w:space="0" w:color="auto"/>
            <w:right w:val="none" w:sz="0" w:space="0" w:color="auto"/>
          </w:divBdr>
        </w:div>
        <w:div w:id="1212574183">
          <w:marLeft w:val="0"/>
          <w:marRight w:val="0"/>
          <w:marTop w:val="0"/>
          <w:marBottom w:val="0"/>
          <w:divBdr>
            <w:top w:val="none" w:sz="0" w:space="0" w:color="auto"/>
            <w:left w:val="none" w:sz="0" w:space="0" w:color="auto"/>
            <w:bottom w:val="none" w:sz="0" w:space="0" w:color="auto"/>
            <w:right w:val="none" w:sz="0" w:space="0" w:color="auto"/>
          </w:divBdr>
        </w:div>
        <w:div w:id="1976328556">
          <w:marLeft w:val="0"/>
          <w:marRight w:val="0"/>
          <w:marTop w:val="0"/>
          <w:marBottom w:val="0"/>
          <w:divBdr>
            <w:top w:val="none" w:sz="0" w:space="0" w:color="auto"/>
            <w:left w:val="none" w:sz="0" w:space="0" w:color="auto"/>
            <w:bottom w:val="none" w:sz="0" w:space="0" w:color="auto"/>
            <w:right w:val="none" w:sz="0" w:space="0" w:color="auto"/>
          </w:divBdr>
        </w:div>
        <w:div w:id="514878824">
          <w:marLeft w:val="0"/>
          <w:marRight w:val="0"/>
          <w:marTop w:val="0"/>
          <w:marBottom w:val="0"/>
          <w:divBdr>
            <w:top w:val="none" w:sz="0" w:space="0" w:color="auto"/>
            <w:left w:val="none" w:sz="0" w:space="0" w:color="auto"/>
            <w:bottom w:val="none" w:sz="0" w:space="0" w:color="auto"/>
            <w:right w:val="none" w:sz="0" w:space="0" w:color="auto"/>
          </w:divBdr>
        </w:div>
        <w:div w:id="1313414882">
          <w:marLeft w:val="0"/>
          <w:marRight w:val="0"/>
          <w:marTop w:val="0"/>
          <w:marBottom w:val="0"/>
          <w:divBdr>
            <w:top w:val="none" w:sz="0" w:space="0" w:color="auto"/>
            <w:left w:val="none" w:sz="0" w:space="0" w:color="auto"/>
            <w:bottom w:val="none" w:sz="0" w:space="0" w:color="auto"/>
            <w:right w:val="none" w:sz="0" w:space="0" w:color="auto"/>
          </w:divBdr>
        </w:div>
        <w:div w:id="1255284176">
          <w:marLeft w:val="0"/>
          <w:marRight w:val="0"/>
          <w:marTop w:val="0"/>
          <w:marBottom w:val="0"/>
          <w:divBdr>
            <w:top w:val="none" w:sz="0" w:space="0" w:color="auto"/>
            <w:left w:val="none" w:sz="0" w:space="0" w:color="auto"/>
            <w:bottom w:val="none" w:sz="0" w:space="0" w:color="auto"/>
            <w:right w:val="none" w:sz="0" w:space="0" w:color="auto"/>
          </w:divBdr>
        </w:div>
        <w:div w:id="1317997074">
          <w:marLeft w:val="0"/>
          <w:marRight w:val="0"/>
          <w:marTop w:val="0"/>
          <w:marBottom w:val="0"/>
          <w:divBdr>
            <w:top w:val="none" w:sz="0" w:space="0" w:color="auto"/>
            <w:left w:val="none" w:sz="0" w:space="0" w:color="auto"/>
            <w:bottom w:val="none" w:sz="0" w:space="0" w:color="auto"/>
            <w:right w:val="none" w:sz="0" w:space="0" w:color="auto"/>
          </w:divBdr>
        </w:div>
        <w:div w:id="1755513882">
          <w:marLeft w:val="0"/>
          <w:marRight w:val="0"/>
          <w:marTop w:val="0"/>
          <w:marBottom w:val="0"/>
          <w:divBdr>
            <w:top w:val="none" w:sz="0" w:space="0" w:color="auto"/>
            <w:left w:val="none" w:sz="0" w:space="0" w:color="auto"/>
            <w:bottom w:val="none" w:sz="0" w:space="0" w:color="auto"/>
            <w:right w:val="none" w:sz="0" w:space="0" w:color="auto"/>
          </w:divBdr>
        </w:div>
      </w:divsChild>
    </w:div>
    <w:div w:id="1657764849">
      <w:bodyDiv w:val="1"/>
      <w:marLeft w:val="0"/>
      <w:marRight w:val="0"/>
      <w:marTop w:val="0"/>
      <w:marBottom w:val="0"/>
      <w:divBdr>
        <w:top w:val="none" w:sz="0" w:space="0" w:color="auto"/>
        <w:left w:val="none" w:sz="0" w:space="0" w:color="auto"/>
        <w:bottom w:val="none" w:sz="0" w:space="0" w:color="auto"/>
        <w:right w:val="none" w:sz="0" w:space="0" w:color="auto"/>
      </w:divBdr>
    </w:div>
    <w:div w:id="1683437434">
      <w:bodyDiv w:val="1"/>
      <w:marLeft w:val="0"/>
      <w:marRight w:val="0"/>
      <w:marTop w:val="0"/>
      <w:marBottom w:val="0"/>
      <w:divBdr>
        <w:top w:val="none" w:sz="0" w:space="0" w:color="auto"/>
        <w:left w:val="none" w:sz="0" w:space="0" w:color="auto"/>
        <w:bottom w:val="none" w:sz="0" w:space="0" w:color="auto"/>
        <w:right w:val="none" w:sz="0" w:space="0" w:color="auto"/>
      </w:divBdr>
      <w:divsChild>
        <w:div w:id="1921938553">
          <w:marLeft w:val="0"/>
          <w:marRight w:val="0"/>
          <w:marTop w:val="0"/>
          <w:marBottom w:val="0"/>
          <w:divBdr>
            <w:top w:val="none" w:sz="0" w:space="0" w:color="auto"/>
            <w:left w:val="none" w:sz="0" w:space="0" w:color="auto"/>
            <w:bottom w:val="none" w:sz="0" w:space="0" w:color="auto"/>
            <w:right w:val="none" w:sz="0" w:space="0" w:color="auto"/>
          </w:divBdr>
          <w:divsChild>
            <w:div w:id="1655647416">
              <w:marLeft w:val="0"/>
              <w:marRight w:val="0"/>
              <w:marTop w:val="0"/>
              <w:marBottom w:val="0"/>
              <w:divBdr>
                <w:top w:val="none" w:sz="0" w:space="0" w:color="auto"/>
                <w:left w:val="none" w:sz="0" w:space="0" w:color="auto"/>
                <w:bottom w:val="none" w:sz="0" w:space="0" w:color="auto"/>
                <w:right w:val="none" w:sz="0" w:space="0" w:color="auto"/>
              </w:divBdr>
            </w:div>
            <w:div w:id="785079615">
              <w:marLeft w:val="0"/>
              <w:marRight w:val="0"/>
              <w:marTop w:val="0"/>
              <w:marBottom w:val="0"/>
              <w:divBdr>
                <w:top w:val="none" w:sz="0" w:space="0" w:color="auto"/>
                <w:left w:val="none" w:sz="0" w:space="0" w:color="auto"/>
                <w:bottom w:val="none" w:sz="0" w:space="0" w:color="auto"/>
                <w:right w:val="none" w:sz="0" w:space="0" w:color="auto"/>
              </w:divBdr>
            </w:div>
            <w:div w:id="1267227349">
              <w:marLeft w:val="0"/>
              <w:marRight w:val="0"/>
              <w:marTop w:val="0"/>
              <w:marBottom w:val="0"/>
              <w:divBdr>
                <w:top w:val="none" w:sz="0" w:space="0" w:color="auto"/>
                <w:left w:val="none" w:sz="0" w:space="0" w:color="auto"/>
                <w:bottom w:val="none" w:sz="0" w:space="0" w:color="auto"/>
                <w:right w:val="none" w:sz="0" w:space="0" w:color="auto"/>
              </w:divBdr>
            </w:div>
            <w:div w:id="104197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78303">
      <w:bodyDiv w:val="1"/>
      <w:marLeft w:val="0"/>
      <w:marRight w:val="0"/>
      <w:marTop w:val="0"/>
      <w:marBottom w:val="0"/>
      <w:divBdr>
        <w:top w:val="none" w:sz="0" w:space="0" w:color="auto"/>
        <w:left w:val="none" w:sz="0" w:space="0" w:color="auto"/>
        <w:bottom w:val="none" w:sz="0" w:space="0" w:color="auto"/>
        <w:right w:val="none" w:sz="0" w:space="0" w:color="auto"/>
      </w:divBdr>
      <w:divsChild>
        <w:div w:id="1755784157">
          <w:marLeft w:val="432"/>
          <w:marRight w:val="0"/>
          <w:marTop w:val="120"/>
          <w:marBottom w:val="0"/>
          <w:divBdr>
            <w:top w:val="none" w:sz="0" w:space="0" w:color="auto"/>
            <w:left w:val="none" w:sz="0" w:space="0" w:color="auto"/>
            <w:bottom w:val="none" w:sz="0" w:space="0" w:color="auto"/>
            <w:right w:val="none" w:sz="0" w:space="0" w:color="auto"/>
          </w:divBdr>
        </w:div>
        <w:div w:id="1872839048">
          <w:marLeft w:val="432"/>
          <w:marRight w:val="0"/>
          <w:marTop w:val="120"/>
          <w:marBottom w:val="0"/>
          <w:divBdr>
            <w:top w:val="none" w:sz="0" w:space="0" w:color="auto"/>
            <w:left w:val="none" w:sz="0" w:space="0" w:color="auto"/>
            <w:bottom w:val="none" w:sz="0" w:space="0" w:color="auto"/>
            <w:right w:val="none" w:sz="0" w:space="0" w:color="auto"/>
          </w:divBdr>
        </w:div>
        <w:div w:id="410272808">
          <w:marLeft w:val="432"/>
          <w:marRight w:val="0"/>
          <w:marTop w:val="120"/>
          <w:marBottom w:val="0"/>
          <w:divBdr>
            <w:top w:val="none" w:sz="0" w:space="0" w:color="auto"/>
            <w:left w:val="none" w:sz="0" w:space="0" w:color="auto"/>
            <w:bottom w:val="none" w:sz="0" w:space="0" w:color="auto"/>
            <w:right w:val="none" w:sz="0" w:space="0" w:color="auto"/>
          </w:divBdr>
        </w:div>
        <w:div w:id="1636445833">
          <w:marLeft w:val="432"/>
          <w:marRight w:val="0"/>
          <w:marTop w:val="120"/>
          <w:marBottom w:val="0"/>
          <w:divBdr>
            <w:top w:val="none" w:sz="0" w:space="0" w:color="auto"/>
            <w:left w:val="none" w:sz="0" w:space="0" w:color="auto"/>
            <w:bottom w:val="none" w:sz="0" w:space="0" w:color="auto"/>
            <w:right w:val="none" w:sz="0" w:space="0" w:color="auto"/>
          </w:divBdr>
        </w:div>
        <w:div w:id="1128015514">
          <w:marLeft w:val="432"/>
          <w:marRight w:val="0"/>
          <w:marTop w:val="120"/>
          <w:marBottom w:val="0"/>
          <w:divBdr>
            <w:top w:val="none" w:sz="0" w:space="0" w:color="auto"/>
            <w:left w:val="none" w:sz="0" w:space="0" w:color="auto"/>
            <w:bottom w:val="none" w:sz="0" w:space="0" w:color="auto"/>
            <w:right w:val="none" w:sz="0" w:space="0" w:color="auto"/>
          </w:divBdr>
        </w:div>
      </w:divsChild>
    </w:div>
    <w:div w:id="1810591135">
      <w:bodyDiv w:val="1"/>
      <w:marLeft w:val="0"/>
      <w:marRight w:val="0"/>
      <w:marTop w:val="0"/>
      <w:marBottom w:val="0"/>
      <w:divBdr>
        <w:top w:val="none" w:sz="0" w:space="0" w:color="auto"/>
        <w:left w:val="none" w:sz="0" w:space="0" w:color="auto"/>
        <w:bottom w:val="none" w:sz="0" w:space="0" w:color="auto"/>
        <w:right w:val="none" w:sz="0" w:space="0" w:color="auto"/>
      </w:divBdr>
    </w:div>
    <w:div w:id="1835340666">
      <w:bodyDiv w:val="1"/>
      <w:marLeft w:val="0"/>
      <w:marRight w:val="0"/>
      <w:marTop w:val="0"/>
      <w:marBottom w:val="0"/>
      <w:divBdr>
        <w:top w:val="none" w:sz="0" w:space="0" w:color="auto"/>
        <w:left w:val="none" w:sz="0" w:space="0" w:color="auto"/>
        <w:bottom w:val="none" w:sz="0" w:space="0" w:color="auto"/>
        <w:right w:val="none" w:sz="0" w:space="0" w:color="auto"/>
      </w:divBdr>
      <w:divsChild>
        <w:div w:id="295598962">
          <w:marLeft w:val="0"/>
          <w:marRight w:val="0"/>
          <w:marTop w:val="0"/>
          <w:marBottom w:val="0"/>
          <w:divBdr>
            <w:top w:val="none" w:sz="0" w:space="0" w:color="auto"/>
            <w:left w:val="none" w:sz="0" w:space="0" w:color="auto"/>
            <w:bottom w:val="none" w:sz="0" w:space="0" w:color="auto"/>
            <w:right w:val="none" w:sz="0" w:space="0" w:color="auto"/>
          </w:divBdr>
        </w:div>
      </w:divsChild>
    </w:div>
    <w:div w:id="1873347388">
      <w:bodyDiv w:val="1"/>
      <w:marLeft w:val="0"/>
      <w:marRight w:val="0"/>
      <w:marTop w:val="0"/>
      <w:marBottom w:val="0"/>
      <w:divBdr>
        <w:top w:val="none" w:sz="0" w:space="0" w:color="auto"/>
        <w:left w:val="none" w:sz="0" w:space="0" w:color="auto"/>
        <w:bottom w:val="none" w:sz="0" w:space="0" w:color="auto"/>
        <w:right w:val="none" w:sz="0" w:space="0" w:color="auto"/>
      </w:divBdr>
    </w:div>
    <w:div w:id="1937591308">
      <w:bodyDiv w:val="1"/>
      <w:marLeft w:val="0"/>
      <w:marRight w:val="0"/>
      <w:marTop w:val="0"/>
      <w:marBottom w:val="0"/>
      <w:divBdr>
        <w:top w:val="none" w:sz="0" w:space="0" w:color="auto"/>
        <w:left w:val="none" w:sz="0" w:space="0" w:color="auto"/>
        <w:bottom w:val="none" w:sz="0" w:space="0" w:color="auto"/>
        <w:right w:val="none" w:sz="0" w:space="0" w:color="auto"/>
      </w:divBdr>
    </w:div>
    <w:div w:id="1989430225">
      <w:bodyDiv w:val="1"/>
      <w:marLeft w:val="0"/>
      <w:marRight w:val="0"/>
      <w:marTop w:val="0"/>
      <w:marBottom w:val="0"/>
      <w:divBdr>
        <w:top w:val="none" w:sz="0" w:space="0" w:color="auto"/>
        <w:left w:val="none" w:sz="0" w:space="0" w:color="auto"/>
        <w:bottom w:val="none" w:sz="0" w:space="0" w:color="auto"/>
        <w:right w:val="none" w:sz="0" w:space="0" w:color="auto"/>
      </w:divBdr>
      <w:divsChild>
        <w:div w:id="1515266712">
          <w:marLeft w:val="432"/>
          <w:marRight w:val="0"/>
          <w:marTop w:val="120"/>
          <w:marBottom w:val="0"/>
          <w:divBdr>
            <w:top w:val="none" w:sz="0" w:space="0" w:color="auto"/>
            <w:left w:val="none" w:sz="0" w:space="0" w:color="auto"/>
            <w:bottom w:val="none" w:sz="0" w:space="0" w:color="auto"/>
            <w:right w:val="none" w:sz="0" w:space="0" w:color="auto"/>
          </w:divBdr>
        </w:div>
        <w:div w:id="1079714044">
          <w:marLeft w:val="432"/>
          <w:marRight w:val="0"/>
          <w:marTop w:val="120"/>
          <w:marBottom w:val="0"/>
          <w:divBdr>
            <w:top w:val="none" w:sz="0" w:space="0" w:color="auto"/>
            <w:left w:val="none" w:sz="0" w:space="0" w:color="auto"/>
            <w:bottom w:val="none" w:sz="0" w:space="0" w:color="auto"/>
            <w:right w:val="none" w:sz="0" w:space="0" w:color="auto"/>
          </w:divBdr>
        </w:div>
        <w:div w:id="1659110219">
          <w:marLeft w:val="432"/>
          <w:marRight w:val="0"/>
          <w:marTop w:val="120"/>
          <w:marBottom w:val="0"/>
          <w:divBdr>
            <w:top w:val="none" w:sz="0" w:space="0" w:color="auto"/>
            <w:left w:val="none" w:sz="0" w:space="0" w:color="auto"/>
            <w:bottom w:val="none" w:sz="0" w:space="0" w:color="auto"/>
            <w:right w:val="none" w:sz="0" w:space="0" w:color="auto"/>
          </w:divBdr>
        </w:div>
        <w:div w:id="1789546071">
          <w:marLeft w:val="432"/>
          <w:marRight w:val="0"/>
          <w:marTop w:val="120"/>
          <w:marBottom w:val="0"/>
          <w:divBdr>
            <w:top w:val="none" w:sz="0" w:space="0" w:color="auto"/>
            <w:left w:val="none" w:sz="0" w:space="0" w:color="auto"/>
            <w:bottom w:val="none" w:sz="0" w:space="0" w:color="auto"/>
            <w:right w:val="none" w:sz="0" w:space="0" w:color="auto"/>
          </w:divBdr>
        </w:div>
        <w:div w:id="84038930">
          <w:marLeft w:val="432"/>
          <w:marRight w:val="0"/>
          <w:marTop w:val="120"/>
          <w:marBottom w:val="0"/>
          <w:divBdr>
            <w:top w:val="none" w:sz="0" w:space="0" w:color="auto"/>
            <w:left w:val="none" w:sz="0" w:space="0" w:color="auto"/>
            <w:bottom w:val="none" w:sz="0" w:space="0" w:color="auto"/>
            <w:right w:val="none" w:sz="0" w:space="0" w:color="auto"/>
          </w:divBdr>
        </w:div>
        <w:div w:id="751001758">
          <w:marLeft w:val="432"/>
          <w:marRight w:val="0"/>
          <w:marTop w:val="120"/>
          <w:marBottom w:val="0"/>
          <w:divBdr>
            <w:top w:val="none" w:sz="0" w:space="0" w:color="auto"/>
            <w:left w:val="none" w:sz="0" w:space="0" w:color="auto"/>
            <w:bottom w:val="none" w:sz="0" w:space="0" w:color="auto"/>
            <w:right w:val="none" w:sz="0" w:space="0" w:color="auto"/>
          </w:divBdr>
        </w:div>
        <w:div w:id="598877359">
          <w:marLeft w:val="432"/>
          <w:marRight w:val="0"/>
          <w:marTop w:val="120"/>
          <w:marBottom w:val="0"/>
          <w:divBdr>
            <w:top w:val="none" w:sz="0" w:space="0" w:color="auto"/>
            <w:left w:val="none" w:sz="0" w:space="0" w:color="auto"/>
            <w:bottom w:val="none" w:sz="0" w:space="0" w:color="auto"/>
            <w:right w:val="none" w:sz="0" w:space="0" w:color="auto"/>
          </w:divBdr>
        </w:div>
        <w:div w:id="1395473158">
          <w:marLeft w:val="432"/>
          <w:marRight w:val="0"/>
          <w:marTop w:val="120"/>
          <w:marBottom w:val="0"/>
          <w:divBdr>
            <w:top w:val="none" w:sz="0" w:space="0" w:color="auto"/>
            <w:left w:val="none" w:sz="0" w:space="0" w:color="auto"/>
            <w:bottom w:val="none" w:sz="0" w:space="0" w:color="auto"/>
            <w:right w:val="none" w:sz="0" w:space="0" w:color="auto"/>
          </w:divBdr>
        </w:div>
      </w:divsChild>
    </w:div>
    <w:div w:id="2034067526">
      <w:bodyDiv w:val="1"/>
      <w:marLeft w:val="0"/>
      <w:marRight w:val="0"/>
      <w:marTop w:val="0"/>
      <w:marBottom w:val="0"/>
      <w:divBdr>
        <w:top w:val="none" w:sz="0" w:space="0" w:color="auto"/>
        <w:left w:val="none" w:sz="0" w:space="0" w:color="auto"/>
        <w:bottom w:val="none" w:sz="0" w:space="0" w:color="auto"/>
        <w:right w:val="none" w:sz="0" w:space="0" w:color="auto"/>
      </w:divBdr>
    </w:div>
    <w:div w:id="2096585453">
      <w:bodyDiv w:val="1"/>
      <w:marLeft w:val="0"/>
      <w:marRight w:val="0"/>
      <w:marTop w:val="0"/>
      <w:marBottom w:val="0"/>
      <w:divBdr>
        <w:top w:val="none" w:sz="0" w:space="0" w:color="auto"/>
        <w:left w:val="none" w:sz="0" w:space="0" w:color="auto"/>
        <w:bottom w:val="none" w:sz="0" w:space="0" w:color="auto"/>
        <w:right w:val="none" w:sz="0" w:space="0" w:color="auto"/>
      </w:divBdr>
      <w:divsChild>
        <w:div w:id="681319908">
          <w:marLeft w:val="432"/>
          <w:marRight w:val="0"/>
          <w:marTop w:val="120"/>
          <w:marBottom w:val="0"/>
          <w:divBdr>
            <w:top w:val="none" w:sz="0" w:space="0" w:color="auto"/>
            <w:left w:val="none" w:sz="0" w:space="0" w:color="auto"/>
            <w:bottom w:val="none" w:sz="0" w:space="0" w:color="auto"/>
            <w:right w:val="none" w:sz="0" w:space="0" w:color="auto"/>
          </w:divBdr>
        </w:div>
        <w:div w:id="1315183388">
          <w:marLeft w:val="432"/>
          <w:marRight w:val="0"/>
          <w:marTop w:val="120"/>
          <w:marBottom w:val="0"/>
          <w:divBdr>
            <w:top w:val="none" w:sz="0" w:space="0" w:color="auto"/>
            <w:left w:val="none" w:sz="0" w:space="0" w:color="auto"/>
            <w:bottom w:val="none" w:sz="0" w:space="0" w:color="auto"/>
            <w:right w:val="none" w:sz="0" w:space="0" w:color="auto"/>
          </w:divBdr>
        </w:div>
        <w:div w:id="428350287">
          <w:marLeft w:val="432"/>
          <w:marRight w:val="0"/>
          <w:marTop w:val="120"/>
          <w:marBottom w:val="0"/>
          <w:divBdr>
            <w:top w:val="none" w:sz="0" w:space="0" w:color="auto"/>
            <w:left w:val="none" w:sz="0" w:space="0" w:color="auto"/>
            <w:bottom w:val="none" w:sz="0" w:space="0" w:color="auto"/>
            <w:right w:val="none" w:sz="0" w:space="0" w:color="auto"/>
          </w:divBdr>
        </w:div>
        <w:div w:id="928924224">
          <w:marLeft w:val="432"/>
          <w:marRight w:val="0"/>
          <w:marTop w:val="120"/>
          <w:marBottom w:val="0"/>
          <w:divBdr>
            <w:top w:val="none" w:sz="0" w:space="0" w:color="auto"/>
            <w:left w:val="none" w:sz="0" w:space="0" w:color="auto"/>
            <w:bottom w:val="none" w:sz="0" w:space="0" w:color="auto"/>
            <w:right w:val="none" w:sz="0" w:space="0" w:color="auto"/>
          </w:divBdr>
        </w:div>
        <w:div w:id="477184734">
          <w:marLeft w:val="432"/>
          <w:marRight w:val="0"/>
          <w:marTop w:val="120"/>
          <w:marBottom w:val="0"/>
          <w:divBdr>
            <w:top w:val="none" w:sz="0" w:space="0" w:color="auto"/>
            <w:left w:val="none" w:sz="0" w:space="0" w:color="auto"/>
            <w:bottom w:val="none" w:sz="0" w:space="0" w:color="auto"/>
            <w:right w:val="none" w:sz="0" w:space="0" w:color="auto"/>
          </w:divBdr>
        </w:div>
        <w:div w:id="1797332220">
          <w:marLeft w:val="432"/>
          <w:marRight w:val="0"/>
          <w:marTop w:val="120"/>
          <w:marBottom w:val="0"/>
          <w:divBdr>
            <w:top w:val="none" w:sz="0" w:space="0" w:color="auto"/>
            <w:left w:val="none" w:sz="0" w:space="0" w:color="auto"/>
            <w:bottom w:val="none" w:sz="0" w:space="0" w:color="auto"/>
            <w:right w:val="none" w:sz="0" w:space="0" w:color="auto"/>
          </w:divBdr>
        </w:div>
      </w:divsChild>
    </w:div>
    <w:div w:id="211787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hyperlink" Target="http://en.wikipedia.org/wiki/Eleusis_(card_game" TargetMode="External"/><Relationship Id="rId39" Type="http://schemas.openxmlformats.org/officeDocument/2006/relationships/hyperlink" Target="http://nrich.maths.org/2413"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2.gif"/><Relationship Id="rId42" Type="http://schemas.openxmlformats.org/officeDocument/2006/relationships/image" Target="media/image27.png"/><Relationship Id="rId47" Type="http://schemas.openxmlformats.org/officeDocument/2006/relationships/image" Target="media/image29.gif"/><Relationship Id="rId50"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gif"/><Relationship Id="rId33" Type="http://schemas.openxmlformats.org/officeDocument/2006/relationships/hyperlink" Target="http://www.math.rutgers.edu/~maclagan/papers/set.pdf" TargetMode="External"/><Relationship Id="rId38" Type="http://schemas.openxmlformats.org/officeDocument/2006/relationships/image" Target="media/image25.gif"/><Relationship Id="rId46" Type="http://schemas.openxmlformats.org/officeDocument/2006/relationships/hyperlink" Target="http://en.wikipedia.org/wiki/Dots_and_Boxes"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gif"/><Relationship Id="rId32" Type="http://schemas.openxmlformats.org/officeDocument/2006/relationships/oleObject" Target="embeddings/oleObject1.bin"/><Relationship Id="rId37" Type="http://schemas.openxmlformats.org/officeDocument/2006/relationships/image" Target="media/image24.gif"/><Relationship Id="rId40" Type="http://schemas.openxmlformats.org/officeDocument/2006/relationships/hyperlink" Target="http://en.wikipedia.org/wiki/Sprouts_%28game%29" TargetMode="External"/><Relationship Id="rId45" Type="http://schemas.openxmlformats.org/officeDocument/2006/relationships/hyperlink" Target="http://mathworld.wolfram.com/DotsandBoxes.htm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swarthmore.edu/NatSci/math_stat/webspot/Campbell,Garikai/Hex/how_to_win.html" TargetMode="External"/><Relationship Id="rId28" Type="http://schemas.openxmlformats.org/officeDocument/2006/relationships/image" Target="media/image18.png"/><Relationship Id="rId36" Type="http://schemas.openxmlformats.org/officeDocument/2006/relationships/image" Target="media/image23.gif"/><Relationship Id="rId49" Type="http://schemas.openxmlformats.org/officeDocument/2006/relationships/hyperlink" Target="http://symbolaris.com/applet/Rhythmomachia.html"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wmf"/><Relationship Id="rId44" Type="http://schemas.openxmlformats.org/officeDocument/2006/relationships/hyperlink" Target="http://www.maa.org/mathland/mathtrek_10_30_00.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Greedy_Nim"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http://nrich.maths.org/content/99/12/game1/crocogator.gif" TargetMode="External"/><Relationship Id="rId43" Type="http://schemas.openxmlformats.org/officeDocument/2006/relationships/image" Target="media/image28.png"/><Relationship Id="rId48" Type="http://schemas.openxmlformats.org/officeDocument/2006/relationships/image" Target="media/image30.png"/><Relationship Id="rId8" Type="http://schemas.openxmlformats.org/officeDocument/2006/relationships/image" Target="media/image1.gif"/><Relationship Id="rId5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C647E-7382-4706-B1F6-B87A86648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14</Pages>
  <Words>8580</Words>
  <Characters>48907</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Franka</dc:creator>
  <cp:lastModifiedBy>Franka</cp:lastModifiedBy>
  <cp:revision>32</cp:revision>
  <cp:lastPrinted>2011-04-12T14:22:00Z</cp:lastPrinted>
  <dcterms:created xsi:type="dcterms:W3CDTF">2011-04-04T08:56:00Z</dcterms:created>
  <dcterms:modified xsi:type="dcterms:W3CDTF">2011-04-12T14:23:00Z</dcterms:modified>
</cp:coreProperties>
</file>